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color w:val="333333"/>
          <w:spacing w:val="8"/>
          <w:sz w:val="28"/>
          <w:szCs w:val="28"/>
        </w:rPr>
      </w:pPr>
      <w:r>
        <w:rPr>
          <w:rFonts w:hint="eastAsia" w:ascii="微软雅黑" w:hAnsi="微软雅黑" w:eastAsia="微软雅黑"/>
          <w:b/>
          <w:color w:val="333333"/>
          <w:spacing w:val="8"/>
          <w:sz w:val="28"/>
          <w:szCs w:val="28"/>
        </w:rPr>
        <w:t>2020年佛山市第一中学音乐</w:t>
      </w:r>
      <w:r>
        <w:rPr>
          <w:rFonts w:hint="eastAsia" w:ascii="微软雅黑" w:hAnsi="微软雅黑" w:eastAsia="微软雅黑"/>
          <w:b/>
          <w:color w:val="333333"/>
          <w:spacing w:val="8"/>
          <w:sz w:val="28"/>
          <w:szCs w:val="28"/>
          <w:lang w:eastAsia="zh-CN"/>
        </w:rPr>
        <w:t>、舞蹈</w:t>
      </w:r>
      <w:r>
        <w:rPr>
          <w:rFonts w:hint="eastAsia" w:ascii="微软雅黑" w:hAnsi="微软雅黑" w:eastAsia="微软雅黑"/>
          <w:b/>
          <w:color w:val="333333"/>
          <w:spacing w:val="8"/>
          <w:sz w:val="28"/>
          <w:szCs w:val="28"/>
        </w:rPr>
        <w:t>特长生招生简章</w:t>
      </w:r>
    </w:p>
    <w:p>
      <w:pPr>
        <w:ind w:firstLine="46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</w:p>
    <w:p>
      <w:pPr>
        <w:ind w:firstLine="46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佛山一中是首批广东省国家级示范性普通高级中学，首批“广东省重点中学”，2010年被国家教育部授予“艺术教育先进单位”称号。为了全面贯彻党的教育方针，为国家培养更多高素质的音乐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及舞蹈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人才，经佛山市教育局批准，今年我校招收高水平音乐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特长生。</w:t>
      </w:r>
    </w:p>
    <w:p>
      <w:pPr>
        <w:ind w:firstLine="465"/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  <w:t>一、招生计划</w:t>
      </w:r>
    </w:p>
    <w:p>
      <w:pPr>
        <w:ind w:firstLine="46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按照市教育局的部署及我校的实际情况和需要，今年招收音乐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特长生4名。其中音乐类根据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校合唱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团需要，建议有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“</w:t>
      </w:r>
      <w:r>
        <w:rPr>
          <w:rFonts w:hint="eastAsia" w:ascii="微软雅黑" w:hAnsi="微软雅黑" w:eastAsia="微软雅黑"/>
          <w:b/>
          <w:bCs/>
          <w:color w:val="333333"/>
          <w:spacing w:val="8"/>
          <w:sz w:val="24"/>
          <w:szCs w:val="24"/>
          <w:lang w:eastAsia="zh-CN"/>
        </w:rPr>
        <w:t>声乐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”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特长的考生报考。</w:t>
      </w:r>
    </w:p>
    <w:p>
      <w:pPr>
        <w:ind w:firstLine="512" w:firstLineChars="200"/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  <w:t>二、报考条件</w:t>
      </w:r>
      <w:bookmarkStart w:id="0" w:name="_GoBack"/>
      <w:bookmarkEnd w:id="0"/>
    </w:p>
    <w:p>
      <w:pPr>
        <w:ind w:firstLine="512" w:firstLineChars="200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必须具备以下条件者方可报名。</w:t>
      </w:r>
    </w:p>
    <w:p>
      <w:pPr>
        <w:ind w:firstLine="512" w:firstLineChars="200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1.符合佛山市2020年高中阶段学校招生考试报考条件的2020年初中应届毕业生，并报名参加2020年佛山市统一组织的音乐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术科考试，成绩达到市招生办划定的音乐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特长生资格线。</w:t>
      </w:r>
    </w:p>
    <w:p>
      <w:pPr>
        <w:ind w:firstLine="512" w:firstLineChars="200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2．品行表现好，思想品德考核在良好以上。</w:t>
      </w:r>
    </w:p>
    <w:p>
      <w:pPr>
        <w:ind w:firstLine="512" w:firstLineChars="200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3．音乐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或舞蹈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特长突出，特长方向主要是声乐或者舞蹈专长。今年学校计划招收：合唱（声乐）3人、舞蹈1人。</w:t>
      </w:r>
    </w:p>
    <w:p>
      <w:pPr>
        <w:ind w:firstLine="450"/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  <w:t>三、录取办法</w:t>
      </w:r>
    </w:p>
    <w:p>
      <w:pPr>
        <w:ind w:firstLine="450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1.必须参加2020年佛山市艺术（音乐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）特长生术科考试，考试分数达到市招生办划定的艺术（音乐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）特长生资格线。我校不组织艺术（音乐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）单考。</w:t>
      </w:r>
    </w:p>
    <w:p>
      <w:pPr>
        <w:ind w:firstLine="52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2.考生必须参加佛山市2020年高中阶段学校招生考试，并按规定在志愿表中填报我校音乐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特长生志愿。</w:t>
      </w:r>
    </w:p>
    <w:p>
      <w:pPr>
        <w:ind w:firstLine="52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3.考生文化科成绩总分在佛山一中普通生招生分数线下20分内方具备录取资格；在此基础上，再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分别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按市音乐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统考成绩由高到低排序，录取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前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名考生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，录取舞蹈第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val="en-US" w:eastAsia="zh-CN"/>
        </w:rPr>
        <w:t>1名考生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。</w:t>
      </w:r>
    </w:p>
    <w:p>
      <w:pPr>
        <w:ind w:firstLine="525"/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  <w:t>四、其他说明</w:t>
      </w:r>
    </w:p>
    <w:p>
      <w:pPr>
        <w:ind w:firstLine="52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1.以音乐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特长生资格录取到我校的学生，在2020年高一新生报到前须签定录取协议书方可报到注册，不签视为放弃录取，不办理报到手续。</w:t>
      </w:r>
    </w:p>
    <w:p>
      <w:pPr>
        <w:ind w:firstLine="52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2.入学后按学校要求参加相关音乐社团训练和各类竞赛、演出，学校将依据学生高中三年在音乐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或舞蹈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特长及在社团表现和成绩，为高校自主招生提供佐证材料。</w:t>
      </w:r>
    </w:p>
    <w:p>
      <w:pPr>
        <w:ind w:firstLine="525"/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3．招生办法由佛山一中招收音乐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特长生领导小组负责解释。</w:t>
      </w:r>
    </w:p>
    <w:p>
      <w:pPr>
        <w:ind w:firstLine="525"/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/>
          <w:color w:val="333333"/>
          <w:spacing w:val="8"/>
          <w:sz w:val="24"/>
          <w:szCs w:val="24"/>
        </w:rPr>
        <w:t>五、收费标准</w:t>
      </w:r>
    </w:p>
    <w:p>
      <w:pPr>
        <w:ind w:firstLine="52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正式录取的音乐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  <w:lang w:eastAsia="zh-CN"/>
        </w:rPr>
        <w:t>、舞蹈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特长生，按佛山市教育局、佛山市物价局、佛山市财政局核定的公办重点高中普通生标准收费。</w:t>
      </w:r>
    </w:p>
    <w:p>
      <w:pPr>
        <w:ind w:firstLine="52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联系</w:t>
      </w:r>
      <w:r>
        <w:rPr>
          <w:rFonts w:ascii="微软雅黑" w:hAnsi="微软雅黑" w:eastAsia="微软雅黑"/>
          <w:color w:val="333333"/>
          <w:spacing w:val="8"/>
          <w:sz w:val="24"/>
          <w:szCs w:val="24"/>
        </w:rPr>
        <w:t>电话：0757—82838917</w:t>
      </w:r>
    </w:p>
    <w:p>
      <w:pPr>
        <w:ind w:firstLine="52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</w:p>
    <w:p>
      <w:pPr>
        <w:ind w:firstLine="52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</w:p>
    <w:p>
      <w:pPr>
        <w:ind w:firstLine="525"/>
        <w:rPr>
          <w:rFonts w:ascii="微软雅黑" w:hAnsi="微软雅黑" w:eastAsia="微软雅黑"/>
          <w:color w:val="333333"/>
          <w:spacing w:val="8"/>
          <w:sz w:val="24"/>
          <w:szCs w:val="24"/>
        </w:rPr>
      </w:pPr>
    </w:p>
    <w:p>
      <w:pPr>
        <w:ind w:firstLine="525"/>
        <w:jc w:val="right"/>
        <w:rPr>
          <w:rFonts w:ascii="微软雅黑" w:hAnsi="微软雅黑" w:eastAsia="微软雅黑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佛山</w:t>
      </w:r>
      <w:r>
        <w:rPr>
          <w:rFonts w:ascii="微软雅黑" w:hAnsi="微软雅黑" w:eastAsia="微软雅黑"/>
          <w:color w:val="333333"/>
          <w:spacing w:val="8"/>
          <w:sz w:val="24"/>
          <w:szCs w:val="24"/>
        </w:rPr>
        <w:t>市第一中学</w:t>
      </w:r>
    </w:p>
    <w:p>
      <w:pPr>
        <w:ind w:firstLine="525"/>
        <w:jc w:val="right"/>
        <w:rPr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2020年</w:t>
      </w:r>
      <w:r>
        <w:rPr>
          <w:rFonts w:ascii="微软雅黑" w:hAnsi="微软雅黑" w:eastAsia="微软雅黑"/>
          <w:color w:val="333333"/>
          <w:spacing w:val="8"/>
          <w:sz w:val="24"/>
          <w:szCs w:val="24"/>
        </w:rPr>
        <w:t>5</w:t>
      </w:r>
      <w:r>
        <w:rPr>
          <w:rFonts w:hint="eastAsia" w:ascii="微软雅黑" w:hAnsi="微软雅黑" w:eastAsia="微软雅黑"/>
          <w:color w:val="333333"/>
          <w:spacing w:val="8"/>
          <w:sz w:val="24"/>
          <w:szCs w:val="24"/>
        </w:rPr>
        <w:t>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89D"/>
    <w:rsid w:val="000A1638"/>
    <w:rsid w:val="00195963"/>
    <w:rsid w:val="00283880"/>
    <w:rsid w:val="002F7477"/>
    <w:rsid w:val="003A5CF3"/>
    <w:rsid w:val="004D4112"/>
    <w:rsid w:val="00616FF2"/>
    <w:rsid w:val="00646B97"/>
    <w:rsid w:val="00652995"/>
    <w:rsid w:val="006E5AFB"/>
    <w:rsid w:val="00751206"/>
    <w:rsid w:val="007C37B0"/>
    <w:rsid w:val="007E11B6"/>
    <w:rsid w:val="00814DAA"/>
    <w:rsid w:val="008B6100"/>
    <w:rsid w:val="008C4E1D"/>
    <w:rsid w:val="008E3EA8"/>
    <w:rsid w:val="009C4181"/>
    <w:rsid w:val="00A65019"/>
    <w:rsid w:val="00B754CD"/>
    <w:rsid w:val="00BD7D10"/>
    <w:rsid w:val="00BE767E"/>
    <w:rsid w:val="00C410B5"/>
    <w:rsid w:val="00CB3145"/>
    <w:rsid w:val="00D261CA"/>
    <w:rsid w:val="00D92E49"/>
    <w:rsid w:val="00E46D3C"/>
    <w:rsid w:val="00FB089D"/>
    <w:rsid w:val="00FF2073"/>
    <w:rsid w:val="208E2A9A"/>
    <w:rsid w:val="384A2780"/>
    <w:rsid w:val="402E5A6E"/>
    <w:rsid w:val="4263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719</Characters>
  <Lines>5</Lines>
  <Paragraphs>1</Paragraphs>
  <ScaleCrop>false</ScaleCrop>
  <LinksUpToDate>false</LinksUpToDate>
  <CharactersWithSpaces>843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2020-04-16T09:14:00Z</dcterms:created>
  <dc:creator>微软用户</dc:creator>
  <cp:lastModifiedBy>魏丹榕</cp:lastModifiedBy>
  <cp:lastPrinted>2020-04-17T01:59:00Z</cp:lastPrinted>
  <dcterms:modified xsi:type="dcterms:W3CDTF">2020-05-26T10:01:11Z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