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F6D" w:rsidRDefault="007F2F6D" w:rsidP="007F2F6D">
      <w:pPr>
        <w:widowControl/>
        <w:shd w:val="clear" w:color="auto" w:fill="FFFFFF"/>
        <w:spacing w:line="560" w:lineRule="exact"/>
        <w:jc w:val="center"/>
        <w:rPr>
          <w:rFonts w:ascii="方正小标宋简体" w:eastAsia="方正小标宋简体" w:hAnsi="仿宋_GB2312" w:cs="仿宋_GB2312" w:hint="eastAsia"/>
          <w:kern w:val="0"/>
          <w:sz w:val="36"/>
          <w:szCs w:val="36"/>
        </w:rPr>
      </w:pPr>
    </w:p>
    <w:p w:rsidR="00472AE0" w:rsidRPr="00061858" w:rsidRDefault="00D36976" w:rsidP="007F2F6D">
      <w:pPr>
        <w:widowControl/>
        <w:shd w:val="clear" w:color="auto" w:fill="FFFFFF"/>
        <w:spacing w:line="560" w:lineRule="exact"/>
        <w:jc w:val="center"/>
        <w:rPr>
          <w:rFonts w:ascii="方正小标宋简体" w:eastAsia="方正小标宋简体" w:hAnsi="仿宋_GB2312" w:cs="仿宋_GB2312"/>
          <w:kern w:val="0"/>
          <w:sz w:val="36"/>
          <w:szCs w:val="36"/>
        </w:rPr>
      </w:pPr>
      <w:r w:rsidRPr="00061858">
        <w:rPr>
          <w:rFonts w:ascii="方正小标宋简体" w:eastAsia="方正小标宋简体" w:hAnsi="仿宋_GB2312" w:cs="仿宋_GB2312" w:hint="eastAsia"/>
          <w:kern w:val="0"/>
          <w:sz w:val="36"/>
          <w:szCs w:val="36"/>
        </w:rPr>
        <w:t>佛山市</w:t>
      </w:r>
      <w:r w:rsidR="00061858">
        <w:rPr>
          <w:rFonts w:ascii="方正小标宋简体" w:eastAsia="方正小标宋简体" w:hAnsi="仿宋_GB2312" w:cs="仿宋_GB2312" w:hint="eastAsia"/>
          <w:kern w:val="0"/>
          <w:sz w:val="36"/>
          <w:szCs w:val="36"/>
        </w:rPr>
        <w:t>2021</w:t>
      </w:r>
      <w:r w:rsidRPr="00061858">
        <w:rPr>
          <w:rFonts w:ascii="方正小标宋简体" w:eastAsia="方正小标宋简体" w:hAnsi="仿宋_GB2312" w:cs="仿宋_GB2312" w:hint="eastAsia"/>
          <w:kern w:val="0"/>
          <w:sz w:val="36"/>
          <w:szCs w:val="36"/>
        </w:rPr>
        <w:t>年</w:t>
      </w:r>
      <w:r w:rsidR="00176AF2" w:rsidRPr="00061858">
        <w:rPr>
          <w:rFonts w:ascii="方正小标宋简体" w:eastAsia="方正小标宋简体" w:hAnsi="仿宋_GB2312" w:cs="仿宋_GB2312" w:hint="eastAsia"/>
          <w:kern w:val="0"/>
          <w:sz w:val="36"/>
          <w:szCs w:val="36"/>
        </w:rPr>
        <w:t>下</w:t>
      </w:r>
      <w:r w:rsidRPr="00061858">
        <w:rPr>
          <w:rFonts w:ascii="方正小标宋简体" w:eastAsia="方正小标宋简体" w:hAnsi="仿宋_GB2312" w:cs="仿宋_GB2312" w:hint="eastAsia"/>
          <w:kern w:val="0"/>
          <w:sz w:val="36"/>
          <w:szCs w:val="36"/>
        </w:rPr>
        <w:t>半年中小学教师资格考试</w:t>
      </w:r>
      <w:r w:rsidR="00FA2B19" w:rsidRPr="00061858">
        <w:rPr>
          <w:rFonts w:ascii="方正小标宋简体" w:eastAsia="方正小标宋简体" w:hAnsi="仿宋_GB2312" w:cs="仿宋_GB2312" w:hint="eastAsia"/>
          <w:kern w:val="0"/>
          <w:sz w:val="36"/>
          <w:szCs w:val="36"/>
        </w:rPr>
        <w:t>（笔试）</w:t>
      </w:r>
    </w:p>
    <w:p w:rsidR="00D36976" w:rsidRPr="00061858" w:rsidRDefault="00FA2B19" w:rsidP="007F2F6D">
      <w:pPr>
        <w:widowControl/>
        <w:shd w:val="clear" w:color="auto" w:fill="FFFFFF"/>
        <w:spacing w:line="560" w:lineRule="exact"/>
        <w:jc w:val="center"/>
        <w:rPr>
          <w:rFonts w:ascii="方正小标宋简体" w:eastAsia="方正小标宋简体" w:hAnsi="仿宋_GB2312" w:cs="仿宋_GB2312"/>
          <w:kern w:val="0"/>
          <w:sz w:val="36"/>
          <w:szCs w:val="36"/>
        </w:rPr>
      </w:pPr>
      <w:r w:rsidRPr="00061858">
        <w:rPr>
          <w:rFonts w:ascii="方正小标宋简体" w:eastAsia="方正小标宋简体" w:hAnsi="仿宋_GB2312" w:cs="仿宋_GB2312" w:hint="eastAsia"/>
          <w:kern w:val="0"/>
          <w:sz w:val="36"/>
          <w:szCs w:val="36"/>
        </w:rPr>
        <w:t>公告</w:t>
      </w:r>
    </w:p>
    <w:p w:rsidR="00F2681E" w:rsidRPr="00061858" w:rsidRDefault="00F2681E" w:rsidP="007F2F6D">
      <w:pPr>
        <w:widowControl/>
        <w:shd w:val="clear" w:color="auto" w:fill="FFFFFF"/>
        <w:spacing w:line="560" w:lineRule="exact"/>
        <w:jc w:val="center"/>
        <w:rPr>
          <w:rFonts w:ascii="仿宋_GB2312" w:eastAsia="仿宋_GB2312" w:hAnsi="仿宋_GB2312" w:cs="仿宋_GB2312"/>
          <w:kern w:val="0"/>
          <w:sz w:val="32"/>
          <w:szCs w:val="32"/>
        </w:rPr>
      </w:pPr>
    </w:p>
    <w:p w:rsidR="00D36976" w:rsidRPr="00061858" w:rsidRDefault="00D36976"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根据省教育考试院《关于做好202</w:t>
      </w:r>
      <w:r w:rsidR="0060028F" w:rsidRPr="00061858">
        <w:rPr>
          <w:rFonts w:ascii="仿宋_GB2312" w:eastAsia="仿宋_GB2312" w:hAnsi="仿宋_GB2312" w:cs="仿宋_GB2312" w:hint="eastAsia"/>
          <w:kern w:val="0"/>
          <w:sz w:val="32"/>
          <w:szCs w:val="32"/>
        </w:rPr>
        <w:t>1</w:t>
      </w:r>
      <w:r w:rsidRPr="00061858">
        <w:rPr>
          <w:rFonts w:ascii="仿宋_GB2312" w:eastAsia="仿宋_GB2312" w:hAnsi="仿宋_GB2312" w:cs="仿宋_GB2312" w:hint="eastAsia"/>
          <w:kern w:val="0"/>
          <w:sz w:val="32"/>
          <w:szCs w:val="32"/>
        </w:rPr>
        <w:t>年</w:t>
      </w:r>
      <w:r w:rsidR="00176AF2" w:rsidRPr="00061858">
        <w:rPr>
          <w:rFonts w:ascii="仿宋_GB2312" w:eastAsia="仿宋_GB2312" w:hAnsi="仿宋_GB2312" w:cs="仿宋_GB2312" w:hint="eastAsia"/>
          <w:kern w:val="0"/>
          <w:sz w:val="32"/>
          <w:szCs w:val="32"/>
        </w:rPr>
        <w:t>下</w:t>
      </w:r>
      <w:r w:rsidRPr="00061858">
        <w:rPr>
          <w:rFonts w:ascii="仿宋_GB2312" w:eastAsia="仿宋_GB2312" w:hAnsi="仿宋_GB2312" w:cs="仿宋_GB2312" w:hint="eastAsia"/>
          <w:kern w:val="0"/>
          <w:sz w:val="32"/>
          <w:szCs w:val="32"/>
        </w:rPr>
        <w:t>半年中小学教师资格考试笔试报名工作的通知》（</w:t>
      </w:r>
      <w:proofErr w:type="gramStart"/>
      <w:r w:rsidRPr="00061858">
        <w:rPr>
          <w:rFonts w:ascii="仿宋_GB2312" w:eastAsia="仿宋_GB2312" w:hAnsi="仿宋_GB2312" w:cs="仿宋_GB2312" w:hint="eastAsia"/>
          <w:kern w:val="0"/>
          <w:sz w:val="32"/>
          <w:szCs w:val="32"/>
        </w:rPr>
        <w:t>粤考院</w:t>
      </w:r>
      <w:proofErr w:type="gramEnd"/>
      <w:r w:rsidRPr="00061858">
        <w:rPr>
          <w:rFonts w:ascii="仿宋_GB2312" w:eastAsia="仿宋_GB2312" w:hAnsi="仿宋_GB2312" w:cs="仿宋_GB2312" w:hint="eastAsia"/>
          <w:kern w:val="0"/>
          <w:sz w:val="32"/>
          <w:szCs w:val="32"/>
        </w:rPr>
        <w:t>函〔20</w:t>
      </w:r>
      <w:r w:rsidR="00176AF2" w:rsidRPr="00061858">
        <w:rPr>
          <w:rFonts w:ascii="仿宋_GB2312" w:eastAsia="仿宋_GB2312" w:hAnsi="仿宋_GB2312" w:cs="仿宋_GB2312" w:hint="eastAsia"/>
          <w:kern w:val="0"/>
          <w:sz w:val="32"/>
          <w:szCs w:val="32"/>
        </w:rPr>
        <w:t>2</w:t>
      </w:r>
      <w:r w:rsidR="0060028F" w:rsidRPr="00061858">
        <w:rPr>
          <w:rFonts w:ascii="仿宋_GB2312" w:eastAsia="仿宋_GB2312" w:hAnsi="仿宋_GB2312" w:cs="仿宋_GB2312" w:hint="eastAsia"/>
          <w:kern w:val="0"/>
          <w:sz w:val="32"/>
          <w:szCs w:val="32"/>
        </w:rPr>
        <w:t>1</w:t>
      </w:r>
      <w:r w:rsidRPr="00061858">
        <w:rPr>
          <w:rFonts w:ascii="仿宋_GB2312" w:eastAsia="仿宋_GB2312" w:hAnsi="仿宋_GB2312" w:cs="仿宋_GB2312" w:hint="eastAsia"/>
          <w:kern w:val="0"/>
          <w:sz w:val="32"/>
          <w:szCs w:val="32"/>
        </w:rPr>
        <w:t>〕</w:t>
      </w:r>
      <w:r w:rsidR="0060028F" w:rsidRPr="00061858">
        <w:rPr>
          <w:rFonts w:ascii="仿宋_GB2312" w:eastAsia="仿宋_GB2312" w:hAnsi="仿宋_GB2312" w:cs="仿宋_GB2312" w:hint="eastAsia"/>
          <w:kern w:val="0"/>
          <w:sz w:val="32"/>
          <w:szCs w:val="32"/>
        </w:rPr>
        <w:t>104</w:t>
      </w:r>
      <w:r w:rsidRPr="00061858">
        <w:rPr>
          <w:rFonts w:ascii="仿宋_GB2312" w:eastAsia="仿宋_GB2312" w:hAnsi="仿宋_GB2312" w:cs="仿宋_GB2312" w:hint="eastAsia"/>
          <w:kern w:val="0"/>
          <w:sz w:val="32"/>
          <w:szCs w:val="32"/>
        </w:rPr>
        <w:t>号）精神，202</w:t>
      </w:r>
      <w:r w:rsidR="0060028F" w:rsidRPr="00061858">
        <w:rPr>
          <w:rFonts w:ascii="仿宋_GB2312" w:eastAsia="仿宋_GB2312" w:hAnsi="仿宋_GB2312" w:cs="仿宋_GB2312" w:hint="eastAsia"/>
          <w:kern w:val="0"/>
          <w:sz w:val="32"/>
          <w:szCs w:val="32"/>
        </w:rPr>
        <w:t>1</w:t>
      </w:r>
      <w:r w:rsidRPr="00061858">
        <w:rPr>
          <w:rFonts w:ascii="仿宋_GB2312" w:eastAsia="仿宋_GB2312" w:hAnsi="仿宋_GB2312" w:cs="仿宋_GB2312" w:hint="eastAsia"/>
          <w:kern w:val="0"/>
          <w:sz w:val="32"/>
          <w:szCs w:val="32"/>
        </w:rPr>
        <w:t>年</w:t>
      </w:r>
      <w:r w:rsidR="00176AF2" w:rsidRPr="00061858">
        <w:rPr>
          <w:rFonts w:ascii="仿宋_GB2312" w:eastAsia="仿宋_GB2312" w:hAnsi="仿宋_GB2312" w:cs="仿宋_GB2312" w:hint="eastAsia"/>
          <w:kern w:val="0"/>
          <w:sz w:val="32"/>
          <w:szCs w:val="32"/>
        </w:rPr>
        <w:t>下</w:t>
      </w:r>
      <w:r w:rsidRPr="00061858">
        <w:rPr>
          <w:rFonts w:ascii="仿宋_GB2312" w:eastAsia="仿宋_GB2312" w:hAnsi="仿宋_GB2312" w:cs="仿宋_GB2312" w:hint="eastAsia"/>
          <w:kern w:val="0"/>
          <w:sz w:val="32"/>
          <w:szCs w:val="32"/>
        </w:rPr>
        <w:t>半年中小学教师资格考试笔试（简称“NTCE”）定于</w:t>
      </w:r>
      <w:r w:rsidR="0060028F" w:rsidRPr="00061858">
        <w:rPr>
          <w:rFonts w:ascii="仿宋_GB2312" w:eastAsia="仿宋_GB2312" w:hAnsi="仿宋_GB2312" w:cs="仿宋_GB2312" w:hint="eastAsia"/>
          <w:kern w:val="0"/>
          <w:sz w:val="32"/>
          <w:szCs w:val="32"/>
        </w:rPr>
        <w:t>10</w:t>
      </w:r>
      <w:r w:rsidRPr="00061858">
        <w:rPr>
          <w:rFonts w:ascii="仿宋_GB2312" w:eastAsia="仿宋_GB2312" w:hAnsi="仿宋_GB2312" w:cs="仿宋_GB2312" w:hint="eastAsia"/>
          <w:kern w:val="0"/>
          <w:sz w:val="32"/>
          <w:szCs w:val="32"/>
        </w:rPr>
        <w:t>月</w:t>
      </w:r>
      <w:r w:rsidR="0060028F" w:rsidRPr="00061858">
        <w:rPr>
          <w:rFonts w:ascii="仿宋_GB2312" w:eastAsia="仿宋_GB2312" w:hAnsi="仿宋_GB2312" w:cs="仿宋_GB2312" w:hint="eastAsia"/>
          <w:kern w:val="0"/>
          <w:sz w:val="32"/>
          <w:szCs w:val="32"/>
        </w:rPr>
        <w:t>30</w:t>
      </w:r>
      <w:r w:rsidRPr="00061858">
        <w:rPr>
          <w:rFonts w:ascii="仿宋_GB2312" w:eastAsia="仿宋_GB2312" w:hAnsi="仿宋_GB2312" w:cs="仿宋_GB2312" w:hint="eastAsia"/>
          <w:kern w:val="0"/>
          <w:sz w:val="32"/>
          <w:szCs w:val="32"/>
        </w:rPr>
        <w:t>日举行，考生网上报名将于</w:t>
      </w:r>
      <w:r w:rsidR="0060028F" w:rsidRPr="00061858">
        <w:rPr>
          <w:rFonts w:ascii="仿宋_GB2312" w:eastAsia="仿宋_GB2312" w:hAnsi="仿宋_GB2312" w:cs="仿宋_GB2312" w:hint="eastAsia"/>
          <w:kern w:val="0"/>
          <w:sz w:val="32"/>
          <w:szCs w:val="32"/>
        </w:rPr>
        <w:t>2021年9月2-5日</w:t>
      </w:r>
      <w:r w:rsidRPr="00061858">
        <w:rPr>
          <w:rFonts w:ascii="仿宋_GB2312" w:eastAsia="仿宋_GB2312" w:hAnsi="仿宋_GB2312" w:cs="仿宋_GB2312" w:hint="eastAsia"/>
          <w:kern w:val="0"/>
          <w:sz w:val="32"/>
          <w:szCs w:val="32"/>
        </w:rPr>
        <w:t>进行。</w:t>
      </w:r>
    </w:p>
    <w:p w:rsidR="00D36976" w:rsidRPr="000B004F" w:rsidRDefault="00D36976" w:rsidP="007F2F6D">
      <w:pPr>
        <w:widowControl/>
        <w:shd w:val="clear" w:color="auto" w:fill="FFFFFF"/>
        <w:spacing w:line="560" w:lineRule="exact"/>
        <w:ind w:firstLineChars="200" w:firstLine="640"/>
        <w:jc w:val="left"/>
        <w:rPr>
          <w:rFonts w:ascii="黑体" w:eastAsia="黑体" w:hAnsi="黑体" w:cs="仿宋_GB2312"/>
          <w:kern w:val="0"/>
          <w:sz w:val="32"/>
          <w:szCs w:val="32"/>
        </w:rPr>
      </w:pPr>
      <w:r w:rsidRPr="000B004F">
        <w:rPr>
          <w:rFonts w:ascii="黑体" w:eastAsia="黑体" w:hAnsi="黑体" w:cs="仿宋_GB2312" w:hint="eastAsia"/>
          <w:kern w:val="0"/>
          <w:sz w:val="32"/>
          <w:szCs w:val="32"/>
        </w:rPr>
        <w:t>一、日程安排</w:t>
      </w:r>
    </w:p>
    <w:p w:rsidR="00D36976" w:rsidRPr="00061858" w:rsidRDefault="00D36976"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考生笔试报名及提交网上审核时间</w:t>
      </w:r>
      <w:r w:rsidR="00F41517" w:rsidRPr="00061858">
        <w:rPr>
          <w:rFonts w:ascii="仿宋_GB2312" w:eastAsia="仿宋_GB2312" w:hAnsi="仿宋_GB2312" w:cs="仿宋_GB2312" w:hint="eastAsia"/>
          <w:kern w:val="0"/>
          <w:sz w:val="32"/>
          <w:szCs w:val="32"/>
        </w:rPr>
        <w:t>：</w:t>
      </w:r>
      <w:r w:rsidR="0060028F" w:rsidRPr="00061858">
        <w:rPr>
          <w:rFonts w:ascii="仿宋_GB2312" w:eastAsia="仿宋_GB2312" w:hAnsi="仿宋_GB2312" w:cs="仿宋_GB2312" w:hint="eastAsia"/>
          <w:kern w:val="0"/>
          <w:sz w:val="32"/>
          <w:szCs w:val="32"/>
        </w:rPr>
        <w:t>2021年9月2日9:30至5日16:00</w:t>
      </w:r>
      <w:r w:rsidR="00F41517" w:rsidRPr="00061858">
        <w:rPr>
          <w:rFonts w:ascii="仿宋_GB2312" w:eastAsia="仿宋_GB2312" w:hAnsi="仿宋_GB2312" w:cs="仿宋_GB2312" w:hint="eastAsia"/>
          <w:kern w:val="0"/>
          <w:sz w:val="32"/>
          <w:szCs w:val="32"/>
        </w:rPr>
        <w:t>；现场审核时间：9月3-5日14:30-17:30；</w:t>
      </w:r>
      <w:r w:rsidRPr="00061858">
        <w:rPr>
          <w:rFonts w:ascii="仿宋_GB2312" w:eastAsia="仿宋_GB2312" w:hAnsi="仿宋_GB2312" w:cs="仿宋_GB2312" w:hint="eastAsia"/>
          <w:kern w:val="0"/>
          <w:sz w:val="32"/>
          <w:szCs w:val="32"/>
        </w:rPr>
        <w:t>网上缴费</w:t>
      </w:r>
      <w:r w:rsidR="00F41517" w:rsidRPr="00061858">
        <w:rPr>
          <w:rFonts w:ascii="仿宋_GB2312" w:eastAsia="仿宋_GB2312" w:hAnsi="仿宋_GB2312" w:cs="仿宋_GB2312" w:hint="eastAsia"/>
          <w:kern w:val="0"/>
          <w:sz w:val="32"/>
          <w:szCs w:val="32"/>
        </w:rPr>
        <w:t>截止日期：2021年9月8日24:00；</w:t>
      </w:r>
      <w:r w:rsidRPr="00061858">
        <w:rPr>
          <w:rFonts w:ascii="仿宋_GB2312" w:eastAsia="仿宋_GB2312" w:hAnsi="仿宋_GB2312" w:cs="仿宋_GB2312" w:hint="eastAsia"/>
          <w:kern w:val="0"/>
          <w:sz w:val="32"/>
          <w:szCs w:val="32"/>
        </w:rPr>
        <w:t>打印准考证时间</w:t>
      </w:r>
      <w:r w:rsidR="00F41517" w:rsidRPr="00061858">
        <w:rPr>
          <w:rFonts w:ascii="仿宋_GB2312" w:eastAsia="仿宋_GB2312" w:hAnsi="仿宋_GB2312" w:cs="仿宋_GB2312" w:hint="eastAsia"/>
          <w:kern w:val="0"/>
          <w:sz w:val="32"/>
          <w:szCs w:val="32"/>
        </w:rPr>
        <w:t>：2021年10月25日00:00至30日18:00。</w:t>
      </w:r>
    </w:p>
    <w:p w:rsidR="00D36976" w:rsidRPr="000B004F" w:rsidRDefault="00D36976" w:rsidP="007F2F6D">
      <w:pPr>
        <w:widowControl/>
        <w:shd w:val="clear" w:color="auto" w:fill="FFFFFF"/>
        <w:spacing w:line="560" w:lineRule="exact"/>
        <w:ind w:firstLineChars="200" w:firstLine="640"/>
        <w:jc w:val="left"/>
        <w:rPr>
          <w:rFonts w:ascii="黑体" w:eastAsia="黑体" w:hAnsi="黑体" w:cs="仿宋_GB2312"/>
          <w:kern w:val="0"/>
          <w:sz w:val="32"/>
          <w:szCs w:val="32"/>
        </w:rPr>
      </w:pPr>
      <w:r w:rsidRPr="000B004F">
        <w:rPr>
          <w:rFonts w:ascii="黑体" w:eastAsia="黑体" w:hAnsi="黑体" w:cs="仿宋_GB2312" w:hint="eastAsia"/>
          <w:kern w:val="0"/>
          <w:sz w:val="32"/>
          <w:szCs w:val="32"/>
        </w:rPr>
        <w:t>二、考试时间及科目</w:t>
      </w:r>
    </w:p>
    <w:tbl>
      <w:tblPr>
        <w:tblW w:w="9287" w:type="dxa"/>
        <w:jc w:val="center"/>
        <w:tblInd w:w="-3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6"/>
        <w:gridCol w:w="2508"/>
        <w:gridCol w:w="3020"/>
        <w:gridCol w:w="1843"/>
      </w:tblGrid>
      <w:tr w:rsidR="00E37746" w:rsidRPr="00061858" w:rsidTr="00E37746">
        <w:trPr>
          <w:trHeight w:val="560"/>
          <w:jc w:val="center"/>
        </w:trPr>
        <w:tc>
          <w:tcPr>
            <w:tcW w:w="1916" w:type="dxa"/>
            <w:vMerge w:val="restart"/>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时间</w:t>
            </w:r>
          </w:p>
          <w:p w:rsidR="00E37746" w:rsidRPr="00061858" w:rsidRDefault="00E37746" w:rsidP="007F2F6D">
            <w:pPr>
              <w:widowControl/>
              <w:spacing w:line="560" w:lineRule="exact"/>
              <w:rPr>
                <w:rFonts w:ascii="仿宋_GB2312" w:eastAsia="仿宋_GB2312" w:hAnsi="仿宋_GB2312" w:cs="仿宋_GB2312"/>
                <w:kern w:val="0"/>
                <w:sz w:val="32"/>
                <w:szCs w:val="32"/>
              </w:rPr>
            </w:pPr>
          </w:p>
          <w:p w:rsidR="00E37746" w:rsidRPr="00061858" w:rsidRDefault="00E37746"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类别</w:t>
            </w:r>
          </w:p>
        </w:tc>
        <w:tc>
          <w:tcPr>
            <w:tcW w:w="7371"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2021年10月30日（星期六）</w:t>
            </w:r>
          </w:p>
        </w:tc>
      </w:tr>
      <w:tr w:rsidR="00E37746" w:rsidRPr="00061858" w:rsidTr="00E37746">
        <w:trPr>
          <w:trHeight w:val="560"/>
          <w:jc w:val="center"/>
        </w:trPr>
        <w:tc>
          <w:tcPr>
            <w:tcW w:w="1916" w:type="dxa"/>
            <w:vMerge/>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left"/>
              <w:rPr>
                <w:rFonts w:ascii="仿宋_GB2312" w:eastAsia="仿宋_GB2312" w:hAnsi="仿宋_GB2312" w:cs="仿宋_GB2312"/>
                <w:kern w:val="0"/>
                <w:sz w:val="32"/>
                <w:szCs w:val="32"/>
              </w:rPr>
            </w:pPr>
          </w:p>
        </w:tc>
        <w:tc>
          <w:tcPr>
            <w:tcW w:w="7371" w:type="dxa"/>
            <w:gridSpan w:val="3"/>
            <w:vMerge/>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left"/>
              <w:rPr>
                <w:rFonts w:ascii="仿宋_GB2312" w:eastAsia="仿宋_GB2312" w:hAnsi="仿宋_GB2312" w:cs="仿宋_GB2312"/>
                <w:kern w:val="0"/>
                <w:sz w:val="32"/>
                <w:szCs w:val="32"/>
              </w:rPr>
            </w:pPr>
          </w:p>
        </w:tc>
      </w:tr>
      <w:tr w:rsidR="00E37746" w:rsidRPr="00061858" w:rsidTr="00E37746">
        <w:trPr>
          <w:trHeight w:val="180"/>
          <w:jc w:val="center"/>
        </w:trPr>
        <w:tc>
          <w:tcPr>
            <w:tcW w:w="1916" w:type="dxa"/>
            <w:vMerge/>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left"/>
              <w:rPr>
                <w:rFonts w:ascii="仿宋_GB2312" w:eastAsia="仿宋_GB2312" w:hAnsi="仿宋_GB2312" w:cs="仿宋_GB2312"/>
                <w:kern w:val="0"/>
                <w:sz w:val="32"/>
                <w:szCs w:val="32"/>
              </w:rPr>
            </w:pPr>
          </w:p>
        </w:tc>
        <w:tc>
          <w:tcPr>
            <w:tcW w:w="2508" w:type="dxa"/>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上午</w:t>
            </w:r>
          </w:p>
        </w:tc>
        <w:tc>
          <w:tcPr>
            <w:tcW w:w="3020" w:type="dxa"/>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下午</w:t>
            </w:r>
          </w:p>
        </w:tc>
        <w:tc>
          <w:tcPr>
            <w:tcW w:w="1843" w:type="dxa"/>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下午</w:t>
            </w:r>
          </w:p>
        </w:tc>
      </w:tr>
      <w:tr w:rsidR="00E37746" w:rsidRPr="00061858" w:rsidTr="00E37746">
        <w:trPr>
          <w:trHeight w:val="75"/>
          <w:jc w:val="center"/>
        </w:trPr>
        <w:tc>
          <w:tcPr>
            <w:tcW w:w="1916" w:type="dxa"/>
            <w:vMerge/>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left"/>
              <w:rPr>
                <w:rFonts w:ascii="仿宋_GB2312" w:eastAsia="仿宋_GB2312" w:hAnsi="仿宋_GB2312" w:cs="仿宋_GB2312"/>
                <w:kern w:val="0"/>
                <w:sz w:val="32"/>
                <w:szCs w:val="32"/>
              </w:rPr>
            </w:pPr>
          </w:p>
        </w:tc>
        <w:tc>
          <w:tcPr>
            <w:tcW w:w="2508" w:type="dxa"/>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9:00-11:00</w:t>
            </w:r>
          </w:p>
        </w:tc>
        <w:tc>
          <w:tcPr>
            <w:tcW w:w="3020" w:type="dxa"/>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13:00-15:00</w:t>
            </w:r>
          </w:p>
        </w:tc>
        <w:tc>
          <w:tcPr>
            <w:tcW w:w="1843" w:type="dxa"/>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16:00-18:00</w:t>
            </w:r>
          </w:p>
        </w:tc>
      </w:tr>
      <w:tr w:rsidR="00E37746" w:rsidRPr="00061858" w:rsidTr="00E37746">
        <w:trPr>
          <w:trHeight w:val="690"/>
          <w:jc w:val="center"/>
        </w:trPr>
        <w:tc>
          <w:tcPr>
            <w:tcW w:w="1916" w:type="dxa"/>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幼儿园</w:t>
            </w:r>
          </w:p>
        </w:tc>
        <w:tc>
          <w:tcPr>
            <w:tcW w:w="2508" w:type="dxa"/>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综合素质(幼儿园)</w:t>
            </w:r>
          </w:p>
        </w:tc>
        <w:tc>
          <w:tcPr>
            <w:tcW w:w="3020" w:type="dxa"/>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保教知识与能力</w:t>
            </w:r>
          </w:p>
        </w:tc>
        <w:tc>
          <w:tcPr>
            <w:tcW w:w="1843" w:type="dxa"/>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center"/>
              <w:rPr>
                <w:rFonts w:ascii="仿宋_GB2312" w:eastAsia="仿宋_GB2312" w:hAnsi="仿宋_GB2312" w:cs="仿宋_GB2312"/>
                <w:kern w:val="0"/>
                <w:sz w:val="32"/>
                <w:szCs w:val="32"/>
              </w:rPr>
            </w:pPr>
          </w:p>
        </w:tc>
      </w:tr>
      <w:tr w:rsidR="00E37746" w:rsidRPr="00061858" w:rsidTr="00E37746">
        <w:trPr>
          <w:trHeight w:val="630"/>
          <w:jc w:val="center"/>
        </w:trPr>
        <w:tc>
          <w:tcPr>
            <w:tcW w:w="1916" w:type="dxa"/>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小学</w:t>
            </w:r>
          </w:p>
        </w:tc>
        <w:tc>
          <w:tcPr>
            <w:tcW w:w="2508" w:type="dxa"/>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综合素质(小学)</w:t>
            </w:r>
          </w:p>
        </w:tc>
        <w:tc>
          <w:tcPr>
            <w:tcW w:w="3020" w:type="dxa"/>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教育教学知识与能力</w:t>
            </w:r>
          </w:p>
        </w:tc>
        <w:tc>
          <w:tcPr>
            <w:tcW w:w="1843" w:type="dxa"/>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center"/>
              <w:rPr>
                <w:rFonts w:ascii="仿宋_GB2312" w:eastAsia="仿宋_GB2312" w:hAnsi="仿宋_GB2312" w:cs="仿宋_GB2312"/>
                <w:kern w:val="0"/>
                <w:sz w:val="32"/>
                <w:szCs w:val="32"/>
              </w:rPr>
            </w:pPr>
          </w:p>
        </w:tc>
      </w:tr>
      <w:tr w:rsidR="00E37746" w:rsidRPr="00061858" w:rsidTr="00E37746">
        <w:trPr>
          <w:trHeight w:val="570"/>
          <w:jc w:val="center"/>
        </w:trPr>
        <w:tc>
          <w:tcPr>
            <w:tcW w:w="1916" w:type="dxa"/>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初级中学</w:t>
            </w:r>
          </w:p>
        </w:tc>
        <w:tc>
          <w:tcPr>
            <w:tcW w:w="2508" w:type="dxa"/>
            <w:vMerge w:val="restart"/>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综合素质(中学)</w:t>
            </w:r>
          </w:p>
        </w:tc>
        <w:tc>
          <w:tcPr>
            <w:tcW w:w="3020" w:type="dxa"/>
            <w:vMerge w:val="restart"/>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教育知识与能力</w:t>
            </w:r>
          </w:p>
        </w:tc>
        <w:tc>
          <w:tcPr>
            <w:tcW w:w="1843" w:type="dxa"/>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学科知识与教学能力（初级中学）</w:t>
            </w:r>
          </w:p>
        </w:tc>
      </w:tr>
      <w:tr w:rsidR="00E37746" w:rsidRPr="00061858" w:rsidTr="00E37746">
        <w:trPr>
          <w:trHeight w:val="540"/>
          <w:jc w:val="center"/>
        </w:trPr>
        <w:tc>
          <w:tcPr>
            <w:tcW w:w="1916" w:type="dxa"/>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高级中学</w:t>
            </w:r>
          </w:p>
        </w:tc>
        <w:tc>
          <w:tcPr>
            <w:tcW w:w="2508" w:type="dxa"/>
            <w:vMerge/>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left"/>
              <w:rPr>
                <w:rFonts w:ascii="仿宋_GB2312" w:eastAsia="仿宋_GB2312" w:hAnsi="仿宋_GB2312" w:cs="仿宋_GB2312"/>
                <w:kern w:val="0"/>
                <w:sz w:val="32"/>
                <w:szCs w:val="32"/>
              </w:rPr>
            </w:pPr>
          </w:p>
        </w:tc>
        <w:tc>
          <w:tcPr>
            <w:tcW w:w="3020" w:type="dxa"/>
            <w:vMerge/>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left"/>
              <w:rPr>
                <w:rFonts w:ascii="仿宋_GB2312" w:eastAsia="仿宋_GB2312" w:hAnsi="仿宋_GB2312" w:cs="仿宋_GB2312"/>
                <w:kern w:val="0"/>
                <w:sz w:val="32"/>
                <w:szCs w:val="32"/>
              </w:rPr>
            </w:pPr>
          </w:p>
        </w:tc>
        <w:tc>
          <w:tcPr>
            <w:tcW w:w="1843" w:type="dxa"/>
            <w:vMerge w:val="restart"/>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学科知识与教学能力（高</w:t>
            </w:r>
            <w:r w:rsidRPr="00061858">
              <w:rPr>
                <w:rFonts w:ascii="仿宋_GB2312" w:eastAsia="仿宋_GB2312" w:hAnsi="仿宋_GB2312" w:cs="仿宋_GB2312" w:hint="eastAsia"/>
                <w:kern w:val="0"/>
                <w:sz w:val="32"/>
                <w:szCs w:val="32"/>
              </w:rPr>
              <w:lastRenderedPageBreak/>
              <w:t>级中学）</w:t>
            </w:r>
          </w:p>
        </w:tc>
      </w:tr>
      <w:tr w:rsidR="00E37746" w:rsidRPr="00061858" w:rsidTr="00E37746">
        <w:trPr>
          <w:trHeight w:val="600"/>
          <w:jc w:val="center"/>
        </w:trPr>
        <w:tc>
          <w:tcPr>
            <w:tcW w:w="1916" w:type="dxa"/>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中职文化课</w:t>
            </w:r>
          </w:p>
        </w:tc>
        <w:tc>
          <w:tcPr>
            <w:tcW w:w="2508" w:type="dxa"/>
            <w:vMerge/>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left"/>
              <w:rPr>
                <w:rFonts w:ascii="仿宋_GB2312" w:eastAsia="仿宋_GB2312" w:hAnsi="仿宋_GB2312" w:cs="仿宋_GB2312"/>
                <w:kern w:val="0"/>
                <w:sz w:val="32"/>
                <w:szCs w:val="32"/>
              </w:rPr>
            </w:pPr>
          </w:p>
        </w:tc>
        <w:tc>
          <w:tcPr>
            <w:tcW w:w="3020" w:type="dxa"/>
            <w:vMerge/>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left"/>
              <w:rPr>
                <w:rFonts w:ascii="仿宋_GB2312" w:eastAsia="仿宋_GB2312" w:hAnsi="仿宋_GB2312" w:cs="仿宋_GB2312"/>
                <w:kern w:val="0"/>
                <w:sz w:val="32"/>
                <w:szCs w:val="32"/>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left"/>
              <w:rPr>
                <w:rFonts w:ascii="仿宋_GB2312" w:eastAsia="仿宋_GB2312" w:hAnsi="仿宋_GB2312" w:cs="仿宋_GB2312"/>
                <w:kern w:val="0"/>
                <w:sz w:val="32"/>
                <w:szCs w:val="32"/>
              </w:rPr>
            </w:pPr>
          </w:p>
        </w:tc>
      </w:tr>
      <w:tr w:rsidR="00E37746" w:rsidRPr="00061858" w:rsidTr="00E37746">
        <w:trPr>
          <w:trHeight w:val="525"/>
          <w:jc w:val="center"/>
        </w:trPr>
        <w:tc>
          <w:tcPr>
            <w:tcW w:w="1916" w:type="dxa"/>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lastRenderedPageBreak/>
              <w:t>中职专业课</w:t>
            </w:r>
          </w:p>
        </w:tc>
        <w:tc>
          <w:tcPr>
            <w:tcW w:w="2508" w:type="dxa"/>
            <w:vMerge/>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left"/>
              <w:rPr>
                <w:rFonts w:ascii="仿宋_GB2312" w:eastAsia="仿宋_GB2312" w:hAnsi="仿宋_GB2312" w:cs="仿宋_GB2312"/>
                <w:kern w:val="0"/>
                <w:sz w:val="32"/>
                <w:szCs w:val="32"/>
              </w:rPr>
            </w:pPr>
          </w:p>
        </w:tc>
        <w:tc>
          <w:tcPr>
            <w:tcW w:w="3020" w:type="dxa"/>
            <w:vMerge/>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left"/>
              <w:rPr>
                <w:rFonts w:ascii="仿宋_GB2312" w:eastAsia="仿宋_GB2312" w:hAnsi="仿宋_GB2312" w:cs="仿宋_GB2312"/>
                <w:kern w:val="0"/>
                <w:sz w:val="32"/>
                <w:szCs w:val="32"/>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center"/>
              <w:rPr>
                <w:rFonts w:ascii="仿宋_GB2312" w:eastAsia="仿宋_GB2312" w:hAnsi="仿宋_GB2312" w:cs="仿宋_GB2312"/>
                <w:kern w:val="0"/>
                <w:sz w:val="32"/>
                <w:szCs w:val="32"/>
              </w:rPr>
            </w:pPr>
          </w:p>
        </w:tc>
      </w:tr>
      <w:tr w:rsidR="00E37746" w:rsidRPr="00061858" w:rsidTr="00E37746">
        <w:trPr>
          <w:trHeight w:val="555"/>
          <w:jc w:val="center"/>
        </w:trPr>
        <w:tc>
          <w:tcPr>
            <w:tcW w:w="1916" w:type="dxa"/>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中职实习指导</w:t>
            </w:r>
          </w:p>
        </w:tc>
        <w:tc>
          <w:tcPr>
            <w:tcW w:w="2508" w:type="dxa"/>
            <w:vMerge/>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left"/>
              <w:rPr>
                <w:rFonts w:ascii="仿宋_GB2312" w:eastAsia="仿宋_GB2312" w:hAnsi="仿宋_GB2312" w:cs="仿宋_GB2312"/>
                <w:kern w:val="0"/>
                <w:sz w:val="32"/>
                <w:szCs w:val="32"/>
              </w:rPr>
            </w:pPr>
          </w:p>
        </w:tc>
        <w:tc>
          <w:tcPr>
            <w:tcW w:w="3020" w:type="dxa"/>
            <w:vMerge/>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left"/>
              <w:rPr>
                <w:rFonts w:ascii="仿宋_GB2312" w:eastAsia="仿宋_GB2312" w:hAnsi="仿宋_GB2312" w:cs="仿宋_GB2312"/>
                <w:kern w:val="0"/>
                <w:sz w:val="32"/>
                <w:szCs w:val="32"/>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E37746" w:rsidRPr="00061858" w:rsidRDefault="00E37746" w:rsidP="007F2F6D">
            <w:pPr>
              <w:widowControl/>
              <w:spacing w:line="560" w:lineRule="exact"/>
              <w:jc w:val="center"/>
              <w:rPr>
                <w:rFonts w:ascii="仿宋_GB2312" w:eastAsia="仿宋_GB2312" w:hAnsi="仿宋_GB2312" w:cs="仿宋_GB2312"/>
                <w:kern w:val="0"/>
                <w:sz w:val="32"/>
                <w:szCs w:val="32"/>
              </w:rPr>
            </w:pPr>
          </w:p>
        </w:tc>
      </w:tr>
    </w:tbl>
    <w:p w:rsidR="00D36976" w:rsidRPr="00061858" w:rsidRDefault="00D36976"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本次笔试各科目名称、代码和有关说明见附件</w:t>
      </w:r>
      <w:r w:rsidR="007F2F6D">
        <w:rPr>
          <w:rFonts w:ascii="仿宋_GB2312" w:eastAsia="仿宋_GB2312" w:hAnsi="仿宋_GB2312" w:cs="仿宋_GB2312" w:hint="eastAsia"/>
          <w:kern w:val="0"/>
          <w:sz w:val="32"/>
          <w:szCs w:val="32"/>
        </w:rPr>
        <w:t>6</w:t>
      </w:r>
      <w:r w:rsidRPr="00061858">
        <w:rPr>
          <w:rFonts w:ascii="仿宋_GB2312" w:eastAsia="仿宋_GB2312" w:hAnsi="仿宋_GB2312" w:cs="仿宋_GB2312" w:hint="eastAsia"/>
          <w:kern w:val="0"/>
          <w:sz w:val="32"/>
          <w:szCs w:val="32"/>
        </w:rPr>
        <w:t>。</w:t>
      </w:r>
    </w:p>
    <w:p w:rsidR="00D36976" w:rsidRPr="000B004F" w:rsidRDefault="00D36976" w:rsidP="007F2F6D">
      <w:pPr>
        <w:widowControl/>
        <w:shd w:val="clear" w:color="auto" w:fill="FFFFFF"/>
        <w:spacing w:line="560" w:lineRule="exact"/>
        <w:ind w:firstLineChars="200" w:firstLine="640"/>
        <w:jc w:val="left"/>
        <w:rPr>
          <w:rFonts w:ascii="黑体" w:eastAsia="黑体" w:hAnsi="黑体" w:cs="仿宋_GB2312"/>
          <w:kern w:val="0"/>
          <w:sz w:val="32"/>
          <w:szCs w:val="32"/>
        </w:rPr>
      </w:pPr>
      <w:r w:rsidRPr="000B004F">
        <w:rPr>
          <w:rFonts w:ascii="黑体" w:eastAsia="黑体" w:hAnsi="黑体" w:cs="仿宋_GB2312" w:hint="eastAsia"/>
          <w:kern w:val="0"/>
          <w:sz w:val="32"/>
          <w:szCs w:val="32"/>
        </w:rPr>
        <w:t>三、报名对象</w:t>
      </w:r>
    </w:p>
    <w:p w:rsidR="00D36976" w:rsidRPr="000B004F" w:rsidRDefault="00D36976" w:rsidP="007F2F6D">
      <w:pPr>
        <w:widowControl/>
        <w:shd w:val="clear" w:color="auto" w:fill="FFFFFF"/>
        <w:spacing w:line="560" w:lineRule="exact"/>
        <w:ind w:firstLineChars="200" w:firstLine="640"/>
        <w:jc w:val="left"/>
        <w:rPr>
          <w:rFonts w:ascii="楷体" w:eastAsia="楷体" w:hAnsi="楷体" w:cs="仿宋_GB2312"/>
          <w:kern w:val="0"/>
          <w:sz w:val="32"/>
          <w:szCs w:val="32"/>
        </w:rPr>
      </w:pPr>
      <w:r w:rsidRPr="000B004F">
        <w:rPr>
          <w:rFonts w:ascii="楷体" w:eastAsia="楷体" w:hAnsi="楷体" w:cs="仿宋_GB2312" w:hint="eastAsia"/>
          <w:kern w:val="0"/>
          <w:sz w:val="32"/>
          <w:szCs w:val="32"/>
        </w:rPr>
        <w:t>（一）报考条件</w:t>
      </w:r>
    </w:p>
    <w:p w:rsidR="00D36976" w:rsidRPr="00061858" w:rsidRDefault="00D36976"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1</w:t>
      </w:r>
      <w:r w:rsidR="006C1C85" w:rsidRPr="00061858">
        <w:rPr>
          <w:rFonts w:ascii="仿宋_GB2312" w:eastAsia="仿宋_GB2312" w:hAnsi="仿宋_GB2312" w:cs="仿宋_GB2312" w:hint="eastAsia"/>
          <w:kern w:val="0"/>
          <w:sz w:val="32"/>
          <w:szCs w:val="32"/>
        </w:rPr>
        <w:t>．</w:t>
      </w:r>
      <w:r w:rsidRPr="00061858">
        <w:rPr>
          <w:rFonts w:ascii="仿宋_GB2312" w:eastAsia="仿宋_GB2312" w:hAnsi="仿宋_GB2312" w:cs="仿宋_GB2312" w:hint="eastAsia"/>
          <w:kern w:val="0"/>
          <w:sz w:val="32"/>
          <w:szCs w:val="32"/>
        </w:rPr>
        <w:t>具有中华人民共和国国籍，身体健康。</w:t>
      </w:r>
    </w:p>
    <w:p w:rsidR="00D36976" w:rsidRPr="00061858" w:rsidRDefault="00D36976"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2．遵守宪法和法律，热爱教育事业，具有良好的思想品德。</w:t>
      </w:r>
    </w:p>
    <w:p w:rsidR="00D36976" w:rsidRPr="00061858" w:rsidRDefault="00D36976"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3</w:t>
      </w:r>
      <w:r w:rsidR="006C1C85" w:rsidRPr="00061858">
        <w:rPr>
          <w:rFonts w:ascii="仿宋_GB2312" w:eastAsia="仿宋_GB2312" w:hAnsi="仿宋_GB2312" w:cs="仿宋_GB2312" w:hint="eastAsia"/>
          <w:kern w:val="0"/>
          <w:sz w:val="32"/>
          <w:szCs w:val="32"/>
        </w:rPr>
        <w:t>．</w:t>
      </w:r>
      <w:r w:rsidRPr="00061858">
        <w:rPr>
          <w:rFonts w:ascii="仿宋_GB2312" w:eastAsia="仿宋_GB2312" w:hAnsi="仿宋_GB2312" w:cs="仿宋_GB2312" w:hint="eastAsia"/>
          <w:kern w:val="0"/>
          <w:sz w:val="32"/>
          <w:szCs w:val="32"/>
        </w:rPr>
        <w:t>具有</w:t>
      </w:r>
      <w:r w:rsidR="00D50D11" w:rsidRPr="00061858">
        <w:rPr>
          <w:rFonts w:ascii="仿宋_GB2312" w:eastAsia="仿宋_GB2312" w:hAnsi="仿宋_GB2312" w:cs="仿宋_GB2312" w:hint="eastAsia"/>
          <w:kern w:val="0"/>
          <w:sz w:val="32"/>
          <w:szCs w:val="32"/>
        </w:rPr>
        <w:t>佛山</w:t>
      </w:r>
      <w:r w:rsidRPr="00061858">
        <w:rPr>
          <w:rFonts w:ascii="仿宋_GB2312" w:eastAsia="仿宋_GB2312" w:hAnsi="仿宋_GB2312" w:cs="仿宋_GB2312" w:hint="eastAsia"/>
          <w:kern w:val="0"/>
          <w:sz w:val="32"/>
          <w:szCs w:val="32"/>
        </w:rPr>
        <w:t>市户籍，或</w:t>
      </w:r>
      <w:r w:rsidR="006C1C85" w:rsidRPr="00061858">
        <w:rPr>
          <w:rFonts w:ascii="仿宋_GB2312" w:eastAsia="仿宋_GB2312" w:hAnsi="仿宋_GB2312" w:cs="仿宋_GB2312" w:hint="eastAsia"/>
          <w:kern w:val="0"/>
          <w:sz w:val="32"/>
          <w:szCs w:val="32"/>
        </w:rPr>
        <w:t>持有</w:t>
      </w:r>
      <w:r w:rsidR="00E9006C" w:rsidRPr="00061858">
        <w:rPr>
          <w:rFonts w:ascii="仿宋_GB2312" w:eastAsia="仿宋_GB2312" w:hAnsi="仿宋_GB2312" w:cs="仿宋_GB2312" w:hint="eastAsia"/>
          <w:kern w:val="0"/>
          <w:sz w:val="32"/>
          <w:szCs w:val="32"/>
        </w:rPr>
        <w:t>佛山</w:t>
      </w:r>
      <w:r w:rsidRPr="00061858">
        <w:rPr>
          <w:rFonts w:ascii="仿宋_GB2312" w:eastAsia="仿宋_GB2312" w:hAnsi="仿宋_GB2312" w:cs="仿宋_GB2312" w:hint="eastAsia"/>
          <w:kern w:val="0"/>
          <w:sz w:val="32"/>
          <w:szCs w:val="32"/>
        </w:rPr>
        <w:t>市</w:t>
      </w:r>
      <w:r w:rsidR="005B6822" w:rsidRPr="00061858">
        <w:rPr>
          <w:rFonts w:ascii="仿宋_GB2312" w:eastAsia="仿宋_GB2312" w:hAnsi="仿宋_GB2312" w:cs="仿宋_GB2312" w:hint="eastAsia"/>
          <w:kern w:val="0"/>
          <w:sz w:val="32"/>
          <w:szCs w:val="32"/>
        </w:rPr>
        <w:t>有效</w:t>
      </w:r>
      <w:r w:rsidR="006C1C85" w:rsidRPr="00061858">
        <w:rPr>
          <w:rFonts w:ascii="仿宋_GB2312" w:eastAsia="仿宋_GB2312" w:hAnsi="仿宋_GB2312" w:cs="仿宋_GB2312" w:hint="eastAsia"/>
          <w:kern w:val="0"/>
          <w:sz w:val="32"/>
          <w:szCs w:val="32"/>
        </w:rPr>
        <w:t>居住证</w:t>
      </w:r>
      <w:r w:rsidRPr="00061858">
        <w:rPr>
          <w:rFonts w:ascii="仿宋_GB2312" w:eastAsia="仿宋_GB2312" w:hAnsi="仿宋_GB2312" w:cs="仿宋_GB2312" w:hint="eastAsia"/>
          <w:kern w:val="0"/>
          <w:sz w:val="32"/>
          <w:szCs w:val="32"/>
        </w:rPr>
        <w:t>。</w:t>
      </w:r>
    </w:p>
    <w:p w:rsidR="00D36976" w:rsidRPr="00061858" w:rsidRDefault="00D36976"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4</w:t>
      </w:r>
      <w:r w:rsidR="00176AF2" w:rsidRPr="00061858">
        <w:rPr>
          <w:rFonts w:ascii="仿宋_GB2312" w:eastAsia="仿宋_GB2312" w:hAnsi="仿宋_GB2312" w:cs="仿宋_GB2312" w:hint="eastAsia"/>
          <w:kern w:val="0"/>
          <w:sz w:val="32"/>
          <w:szCs w:val="32"/>
        </w:rPr>
        <w:t>．</w:t>
      </w:r>
      <w:r w:rsidRPr="00061858">
        <w:rPr>
          <w:rFonts w:ascii="仿宋_GB2312" w:eastAsia="仿宋_GB2312" w:hAnsi="仿宋_GB2312" w:cs="仿宋_GB2312" w:hint="eastAsia"/>
          <w:kern w:val="0"/>
          <w:sz w:val="32"/>
          <w:szCs w:val="32"/>
        </w:rPr>
        <w:t>符合《教师法》规定的学历要求。</w:t>
      </w:r>
    </w:p>
    <w:p w:rsidR="00D36976" w:rsidRPr="00061858" w:rsidRDefault="00D36976"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5.</w:t>
      </w:r>
      <w:r w:rsidR="005A7635" w:rsidRPr="00061858">
        <w:rPr>
          <w:rFonts w:ascii="仿宋_GB2312" w:eastAsia="仿宋_GB2312" w:hAnsi="仿宋_GB2312" w:cs="仿宋_GB2312" w:hint="eastAsia"/>
          <w:kern w:val="0"/>
          <w:sz w:val="32"/>
          <w:szCs w:val="32"/>
        </w:rPr>
        <w:t>佛山</w:t>
      </w:r>
      <w:r w:rsidRPr="00061858">
        <w:rPr>
          <w:rFonts w:ascii="仿宋_GB2312" w:eastAsia="仿宋_GB2312" w:hAnsi="仿宋_GB2312" w:cs="仿宋_GB2312" w:hint="eastAsia"/>
          <w:kern w:val="0"/>
          <w:sz w:val="32"/>
          <w:szCs w:val="32"/>
        </w:rPr>
        <w:t>市内普通高等学校三年级及以上的全日制学生、毕业学年的全日制专科生以及市内幼儿师范学校毕业学年的全日制在校生，可凭学校出具的在籍学习证明报考相应的教师资格。</w:t>
      </w:r>
    </w:p>
    <w:p w:rsidR="00D36976" w:rsidRPr="00061858" w:rsidRDefault="00D36976"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6.在内地（大陆）学习、工作和生活的港澳台居民，凡遵守《中华人民共和国宪法》和法律，拥护中国共产党领导，坚持社会主义办学方向，贯彻党的教育方针，根据自愿原则，可申请参加中小学教师资格考试。港澳台居民参加中小学教师资格考试的有效证件为港澳台居民居住证、港澳居民来往内地通行证、五年有效期台湾居民来往大陆通行证。在内地（大陆）就读师范专业的港澳台居民执行就读省份相应师范生政策。</w:t>
      </w:r>
    </w:p>
    <w:p w:rsidR="00D36976" w:rsidRPr="000B004F" w:rsidRDefault="00D36976" w:rsidP="007F2F6D">
      <w:pPr>
        <w:widowControl/>
        <w:shd w:val="clear" w:color="auto" w:fill="FFFFFF"/>
        <w:spacing w:line="560" w:lineRule="exact"/>
        <w:ind w:firstLineChars="200" w:firstLine="640"/>
        <w:jc w:val="left"/>
        <w:rPr>
          <w:rFonts w:ascii="楷体" w:eastAsia="楷体" w:hAnsi="楷体" w:cs="仿宋_GB2312"/>
          <w:kern w:val="0"/>
          <w:sz w:val="32"/>
          <w:szCs w:val="32"/>
        </w:rPr>
      </w:pPr>
      <w:r w:rsidRPr="000B004F">
        <w:rPr>
          <w:rFonts w:ascii="楷体" w:eastAsia="楷体" w:hAnsi="楷体" w:cs="仿宋_GB2312" w:hint="eastAsia"/>
          <w:kern w:val="0"/>
          <w:sz w:val="32"/>
          <w:szCs w:val="32"/>
        </w:rPr>
        <w:t>（二）免考条件</w:t>
      </w:r>
    </w:p>
    <w:p w:rsidR="00D36976" w:rsidRPr="00061858" w:rsidRDefault="00D36976"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1.2016年5月31日以前入学的全日制幼儿师范学校师范生、全日制普通高等学校师范生和全日制教育硕（博）士可以直接申请认定与所学专业、学段相对应的教师资格；2016年6月1日以后入学的全日制幼儿师范学校师范生、全日制普通高等学校师</w:t>
      </w:r>
      <w:r w:rsidRPr="00061858">
        <w:rPr>
          <w:rFonts w:ascii="仿宋_GB2312" w:eastAsia="仿宋_GB2312" w:hAnsi="仿宋_GB2312" w:cs="仿宋_GB2312" w:hint="eastAsia"/>
          <w:kern w:val="0"/>
          <w:sz w:val="32"/>
          <w:szCs w:val="32"/>
        </w:rPr>
        <w:lastRenderedPageBreak/>
        <w:t>范生和全日制教育硕（博）</w:t>
      </w:r>
      <w:proofErr w:type="gramStart"/>
      <w:r w:rsidRPr="00061858">
        <w:rPr>
          <w:rFonts w:ascii="仿宋_GB2312" w:eastAsia="仿宋_GB2312" w:hAnsi="仿宋_GB2312" w:cs="仿宋_GB2312" w:hint="eastAsia"/>
          <w:kern w:val="0"/>
          <w:sz w:val="32"/>
          <w:szCs w:val="32"/>
        </w:rPr>
        <w:t>士申请</w:t>
      </w:r>
      <w:proofErr w:type="gramEnd"/>
      <w:r w:rsidRPr="00061858">
        <w:rPr>
          <w:rFonts w:ascii="仿宋_GB2312" w:eastAsia="仿宋_GB2312" w:hAnsi="仿宋_GB2312" w:cs="仿宋_GB2312" w:hint="eastAsia"/>
          <w:kern w:val="0"/>
          <w:sz w:val="32"/>
          <w:szCs w:val="32"/>
        </w:rPr>
        <w:t>中小学教师资格，均应参加中小学教师资格考试全国统考。</w:t>
      </w:r>
    </w:p>
    <w:p w:rsidR="00F2681E" w:rsidRPr="00061858" w:rsidRDefault="00D36976"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2.根据教育部教师资格认定指导中心《关于中小学和幼儿园教师资格考试成绩全国有效的通知》（</w:t>
      </w:r>
      <w:proofErr w:type="gramStart"/>
      <w:r w:rsidRPr="00061858">
        <w:rPr>
          <w:rFonts w:ascii="仿宋_GB2312" w:eastAsia="仿宋_GB2312" w:hAnsi="仿宋_GB2312" w:cs="仿宋_GB2312" w:hint="eastAsia"/>
          <w:kern w:val="0"/>
          <w:sz w:val="32"/>
          <w:szCs w:val="32"/>
        </w:rPr>
        <w:t>教资字〔2012〕</w:t>
      </w:r>
      <w:proofErr w:type="gramEnd"/>
      <w:r w:rsidRPr="00061858">
        <w:rPr>
          <w:rFonts w:ascii="仿宋_GB2312" w:eastAsia="仿宋_GB2312" w:hAnsi="仿宋_GB2312" w:cs="仿宋_GB2312" w:hint="eastAsia"/>
          <w:kern w:val="0"/>
          <w:sz w:val="32"/>
          <w:szCs w:val="32"/>
        </w:rPr>
        <w:t>24号）精神，已在外省参加过全国中小学教师资格考试笔试且取得单科以上合格成绩的考生，在满足我市报考条件的前提下，其合格科目在有效期内可免予考试。</w:t>
      </w:r>
    </w:p>
    <w:p w:rsidR="00D36976" w:rsidRPr="000B004F" w:rsidRDefault="00D36976" w:rsidP="007F2F6D">
      <w:pPr>
        <w:widowControl/>
        <w:shd w:val="clear" w:color="auto" w:fill="FFFFFF"/>
        <w:spacing w:line="560" w:lineRule="exact"/>
        <w:ind w:firstLineChars="200" w:firstLine="640"/>
        <w:jc w:val="left"/>
        <w:rPr>
          <w:rFonts w:ascii="楷体" w:eastAsia="楷体" w:hAnsi="楷体" w:cs="仿宋_GB2312"/>
          <w:kern w:val="0"/>
          <w:sz w:val="32"/>
          <w:szCs w:val="32"/>
        </w:rPr>
      </w:pPr>
      <w:r w:rsidRPr="000B004F">
        <w:rPr>
          <w:rFonts w:ascii="楷体" w:eastAsia="楷体" w:hAnsi="楷体" w:cs="仿宋_GB2312" w:hint="eastAsia"/>
          <w:kern w:val="0"/>
          <w:sz w:val="32"/>
          <w:szCs w:val="32"/>
        </w:rPr>
        <w:t>（三）下列人员不得报考</w:t>
      </w:r>
    </w:p>
    <w:p w:rsidR="00D36976" w:rsidRPr="00061858" w:rsidRDefault="00D36976"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被撤销教师资格的，5年内不得报名参加考试；受到剥夺政治权利，或故意犯罪受到有期徒刑以上刑事处罚的，不得报名参加考试。曾参加教师资格考试有违纪作弊行为的，按照《国家教育考试违规处理办法》（教育部第33号令）的相关规定执行。</w:t>
      </w:r>
    </w:p>
    <w:p w:rsidR="00D36976" w:rsidRPr="000B004F" w:rsidRDefault="00DD5C10" w:rsidP="007F2F6D">
      <w:pPr>
        <w:widowControl/>
        <w:shd w:val="clear" w:color="auto" w:fill="FFFFFF"/>
        <w:spacing w:line="560" w:lineRule="exact"/>
        <w:ind w:firstLineChars="200" w:firstLine="640"/>
        <w:jc w:val="left"/>
        <w:rPr>
          <w:rFonts w:ascii="黑体" w:eastAsia="黑体" w:hAnsi="黑体" w:cs="仿宋_GB2312"/>
          <w:kern w:val="0"/>
          <w:sz w:val="32"/>
          <w:szCs w:val="32"/>
        </w:rPr>
      </w:pPr>
      <w:r w:rsidRPr="000B004F">
        <w:rPr>
          <w:rFonts w:ascii="黑体" w:eastAsia="黑体" w:hAnsi="黑体" w:cs="仿宋_GB2312" w:hint="eastAsia"/>
          <w:kern w:val="0"/>
          <w:sz w:val="32"/>
          <w:szCs w:val="32"/>
        </w:rPr>
        <w:t>四、</w:t>
      </w:r>
      <w:r w:rsidR="00D36976" w:rsidRPr="000B004F">
        <w:rPr>
          <w:rFonts w:ascii="黑体" w:eastAsia="黑体" w:hAnsi="黑体" w:cs="仿宋_GB2312" w:hint="eastAsia"/>
          <w:kern w:val="0"/>
          <w:sz w:val="32"/>
          <w:szCs w:val="32"/>
        </w:rPr>
        <w:t>报名方式和流程</w:t>
      </w:r>
    </w:p>
    <w:p w:rsidR="00D36976" w:rsidRPr="00061858" w:rsidRDefault="00D36976" w:rsidP="007F2F6D">
      <w:pPr>
        <w:widowControl/>
        <w:shd w:val="clear" w:color="auto" w:fill="FFFFFF"/>
        <w:spacing w:line="560" w:lineRule="exact"/>
        <w:ind w:leftChars="304" w:left="638"/>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第一步：登录“中小学教师资格考试网”（http://ntce.neea.edu.cn）。</w:t>
      </w:r>
    </w:p>
    <w:p w:rsidR="00D36976" w:rsidRPr="00061858" w:rsidRDefault="00D36976"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第二步：注册。笔试报名前，考生须（重新）注册</w:t>
      </w:r>
      <w:proofErr w:type="gramStart"/>
      <w:r w:rsidRPr="00061858">
        <w:rPr>
          <w:rFonts w:ascii="仿宋_GB2312" w:eastAsia="仿宋_GB2312" w:hAnsi="仿宋_GB2312" w:cs="仿宋_GB2312" w:hint="eastAsia"/>
          <w:kern w:val="0"/>
          <w:sz w:val="32"/>
          <w:szCs w:val="32"/>
        </w:rPr>
        <w:t>取得网报</w:t>
      </w:r>
      <w:proofErr w:type="gramEnd"/>
      <w:r w:rsidRPr="00061858">
        <w:rPr>
          <w:rFonts w:ascii="仿宋_GB2312" w:eastAsia="仿宋_GB2312" w:hAnsi="仿宋_GB2312" w:cs="仿宋_GB2312" w:hint="eastAsia"/>
          <w:kern w:val="0"/>
          <w:sz w:val="32"/>
          <w:szCs w:val="32"/>
        </w:rPr>
        <w:t>系统登录密码（账号为本人姓名及身份证号）。</w:t>
      </w:r>
    </w:p>
    <w:p w:rsidR="00D36976" w:rsidRPr="00061858" w:rsidRDefault="00D36976"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第三步：签订诚信考试承诺书。新注册的考生用户必须先阅读考试承诺，确认遵守《诚信考试承诺书》的才可以进行下一步操作。</w:t>
      </w:r>
    </w:p>
    <w:p w:rsidR="00D36976" w:rsidRPr="00061858" w:rsidRDefault="00D36976"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第四步：阅读报考须知。</w:t>
      </w:r>
    </w:p>
    <w:p w:rsidR="00D36976" w:rsidRPr="00061858" w:rsidRDefault="00D36976"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第五步：填报个人信息。</w:t>
      </w:r>
    </w:p>
    <w:p w:rsidR="00D36976" w:rsidRPr="00061858" w:rsidRDefault="00D36976"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第六步：上</w:t>
      </w:r>
      <w:proofErr w:type="gramStart"/>
      <w:r w:rsidRPr="00061858">
        <w:rPr>
          <w:rFonts w:ascii="仿宋_GB2312" w:eastAsia="仿宋_GB2312" w:hAnsi="仿宋_GB2312" w:cs="仿宋_GB2312" w:hint="eastAsia"/>
          <w:kern w:val="0"/>
          <w:sz w:val="32"/>
          <w:szCs w:val="32"/>
        </w:rPr>
        <w:t>传个人</w:t>
      </w:r>
      <w:proofErr w:type="gramEnd"/>
      <w:r w:rsidRPr="00061858">
        <w:rPr>
          <w:rFonts w:ascii="仿宋_GB2312" w:eastAsia="仿宋_GB2312" w:hAnsi="仿宋_GB2312" w:cs="仿宋_GB2312" w:hint="eastAsia"/>
          <w:kern w:val="0"/>
          <w:sz w:val="32"/>
          <w:szCs w:val="32"/>
        </w:rPr>
        <w:t>照片，照片要求详见附件2。</w:t>
      </w:r>
    </w:p>
    <w:p w:rsidR="00D36976" w:rsidRPr="00061858" w:rsidRDefault="00D36976"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第七步：考试报名。根据页面提示操作。</w:t>
      </w:r>
      <w:r w:rsidRPr="00711F4A">
        <w:rPr>
          <w:rFonts w:ascii="仿宋_GB2312" w:eastAsia="仿宋_GB2312" w:hAnsi="仿宋_GB2312" w:cs="仿宋_GB2312" w:hint="eastAsia"/>
          <w:b/>
          <w:kern w:val="0"/>
          <w:sz w:val="32"/>
          <w:szCs w:val="32"/>
        </w:rPr>
        <w:t>考生应选择户籍、居住证申领地或学籍所在地的考区</w:t>
      </w:r>
      <w:r w:rsidR="00BF2EA9">
        <w:rPr>
          <w:rFonts w:ascii="仿宋_GB2312" w:eastAsia="仿宋_GB2312" w:hAnsi="仿宋_GB2312" w:cs="仿宋_GB2312" w:hint="eastAsia"/>
          <w:b/>
          <w:kern w:val="0"/>
          <w:sz w:val="32"/>
          <w:szCs w:val="32"/>
        </w:rPr>
        <w:t>报名</w:t>
      </w:r>
      <w:r w:rsidR="00E0763D" w:rsidRPr="00711F4A">
        <w:rPr>
          <w:rFonts w:ascii="仿宋_GB2312" w:eastAsia="仿宋_GB2312" w:hAnsi="仿宋_GB2312" w:cs="仿宋_GB2312" w:hint="eastAsia"/>
          <w:b/>
          <w:kern w:val="0"/>
          <w:sz w:val="32"/>
          <w:szCs w:val="32"/>
        </w:rPr>
        <w:t>（请考生谨慎选择，若选择错误导致审核不通过，延误报考由考生本人负责）</w:t>
      </w:r>
      <w:r w:rsidRPr="008D60F8">
        <w:rPr>
          <w:rFonts w:ascii="仿宋_GB2312" w:eastAsia="仿宋_GB2312" w:hAnsi="仿宋_GB2312" w:cs="仿宋_GB2312" w:hint="eastAsia"/>
          <w:b/>
          <w:kern w:val="0"/>
          <w:sz w:val="32"/>
          <w:szCs w:val="32"/>
        </w:rPr>
        <w:t>，港澳台考</w:t>
      </w:r>
      <w:r w:rsidRPr="008D60F8">
        <w:rPr>
          <w:rFonts w:ascii="仿宋_GB2312" w:eastAsia="仿宋_GB2312" w:hAnsi="仿宋_GB2312" w:cs="仿宋_GB2312" w:hint="eastAsia"/>
          <w:b/>
          <w:kern w:val="0"/>
          <w:sz w:val="32"/>
          <w:szCs w:val="32"/>
        </w:rPr>
        <w:lastRenderedPageBreak/>
        <w:t>生应根据实际情况选择应试考区。</w:t>
      </w:r>
      <w:r w:rsidRPr="00061858">
        <w:rPr>
          <w:rFonts w:ascii="仿宋_GB2312" w:eastAsia="仿宋_GB2312" w:hAnsi="仿宋_GB2312" w:cs="仿宋_GB2312" w:hint="eastAsia"/>
          <w:kern w:val="0"/>
          <w:sz w:val="32"/>
          <w:szCs w:val="32"/>
        </w:rPr>
        <w:t>具体考试地点以考生下载的准考证上的地址为准。</w:t>
      </w:r>
    </w:p>
    <w:p w:rsidR="00176AF2" w:rsidRPr="00061858" w:rsidRDefault="00D36976" w:rsidP="007F2F6D">
      <w:pPr>
        <w:widowControl/>
        <w:shd w:val="clear" w:color="auto" w:fill="FFFFFF"/>
        <w:spacing w:line="560" w:lineRule="exact"/>
        <w:ind w:left="1321" w:hanging="72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第八步：</w:t>
      </w:r>
      <w:r w:rsidR="00176AF2" w:rsidRPr="00061858">
        <w:rPr>
          <w:rFonts w:ascii="仿宋_GB2312" w:eastAsia="仿宋_GB2312" w:hAnsi="仿宋_GB2312" w:cs="仿宋_GB2312" w:hint="eastAsia"/>
          <w:kern w:val="0"/>
          <w:sz w:val="32"/>
          <w:szCs w:val="32"/>
        </w:rPr>
        <w:t>资格审核</w:t>
      </w:r>
      <w:r w:rsidRPr="00061858">
        <w:rPr>
          <w:rFonts w:ascii="仿宋_GB2312" w:eastAsia="仿宋_GB2312" w:hAnsi="仿宋_GB2312" w:cs="仿宋_GB2312" w:hint="eastAsia"/>
          <w:kern w:val="0"/>
          <w:sz w:val="32"/>
          <w:szCs w:val="32"/>
        </w:rPr>
        <w:t>。</w:t>
      </w:r>
    </w:p>
    <w:p w:rsidR="00DE4000" w:rsidRPr="00061858" w:rsidRDefault="00176AF2" w:rsidP="007F2F6D">
      <w:pPr>
        <w:widowControl/>
        <w:shd w:val="clear" w:color="auto" w:fill="FFFFFF"/>
        <w:spacing w:line="560" w:lineRule="exact"/>
        <w:ind w:firstLine="48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所有完成信息输入的考生必须进行资格审核，资格</w:t>
      </w:r>
      <w:proofErr w:type="gramStart"/>
      <w:r w:rsidRPr="00061858">
        <w:rPr>
          <w:rFonts w:ascii="仿宋_GB2312" w:eastAsia="仿宋_GB2312" w:hAnsi="仿宋_GB2312" w:cs="仿宋_GB2312" w:hint="eastAsia"/>
          <w:kern w:val="0"/>
          <w:sz w:val="32"/>
          <w:szCs w:val="32"/>
        </w:rPr>
        <w:t>审核分网上</w:t>
      </w:r>
      <w:proofErr w:type="gramEnd"/>
      <w:r w:rsidRPr="00061858">
        <w:rPr>
          <w:rFonts w:ascii="仿宋_GB2312" w:eastAsia="仿宋_GB2312" w:hAnsi="仿宋_GB2312" w:cs="仿宋_GB2312" w:hint="eastAsia"/>
          <w:kern w:val="0"/>
          <w:sz w:val="32"/>
          <w:szCs w:val="32"/>
        </w:rPr>
        <w:t>审核和现场审核两种方式，网上审核通过的考生，不需要再进行现场审核。</w:t>
      </w:r>
    </w:p>
    <w:p w:rsidR="00176AF2" w:rsidRPr="000B004F" w:rsidRDefault="000B004F" w:rsidP="007F2F6D">
      <w:pPr>
        <w:widowControl/>
        <w:shd w:val="clear" w:color="auto" w:fill="FFFFFF"/>
        <w:spacing w:line="560" w:lineRule="exact"/>
        <w:ind w:firstLineChars="200" w:firstLine="640"/>
        <w:jc w:val="left"/>
        <w:rPr>
          <w:rFonts w:ascii="楷体" w:eastAsia="楷体" w:hAnsi="楷体" w:cs="仿宋_GB2312"/>
          <w:kern w:val="0"/>
          <w:sz w:val="32"/>
          <w:szCs w:val="32"/>
        </w:rPr>
      </w:pPr>
      <w:r w:rsidRPr="000B004F">
        <w:rPr>
          <w:rFonts w:ascii="楷体" w:eastAsia="楷体" w:hAnsi="楷体" w:cs="仿宋_GB2312" w:hint="eastAsia"/>
          <w:kern w:val="0"/>
          <w:sz w:val="32"/>
          <w:szCs w:val="32"/>
        </w:rPr>
        <w:t>（一）</w:t>
      </w:r>
      <w:r w:rsidR="00176AF2" w:rsidRPr="000B004F">
        <w:rPr>
          <w:rFonts w:ascii="楷体" w:eastAsia="楷体" w:hAnsi="楷体" w:cs="仿宋_GB2312" w:hint="eastAsia"/>
          <w:kern w:val="0"/>
          <w:sz w:val="32"/>
          <w:szCs w:val="32"/>
        </w:rPr>
        <w:t>网上审核</w:t>
      </w:r>
    </w:p>
    <w:p w:rsidR="00176AF2" w:rsidRPr="00C72479" w:rsidRDefault="00176AF2" w:rsidP="007F2F6D">
      <w:pPr>
        <w:widowControl/>
        <w:shd w:val="clear" w:color="auto" w:fill="FFFFFF"/>
        <w:spacing w:line="560" w:lineRule="exact"/>
        <w:ind w:firstLineChars="250" w:firstLine="80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考生在完成网上信息输入后，报名系统会在9月</w:t>
      </w:r>
      <w:r w:rsidR="00DD5C10" w:rsidRPr="00061858">
        <w:rPr>
          <w:rFonts w:ascii="仿宋_GB2312" w:eastAsia="仿宋_GB2312" w:hAnsi="仿宋_GB2312" w:cs="仿宋_GB2312" w:hint="eastAsia"/>
          <w:kern w:val="0"/>
          <w:sz w:val="32"/>
          <w:szCs w:val="32"/>
        </w:rPr>
        <w:t>2-5</w:t>
      </w:r>
      <w:r w:rsidR="00EB6A15">
        <w:rPr>
          <w:rFonts w:ascii="仿宋_GB2312" w:eastAsia="仿宋_GB2312" w:hAnsi="仿宋_GB2312" w:cs="仿宋_GB2312" w:hint="eastAsia"/>
          <w:kern w:val="0"/>
          <w:sz w:val="32"/>
          <w:szCs w:val="32"/>
        </w:rPr>
        <w:t>日利用相关数据资源进行信息</w:t>
      </w:r>
      <w:proofErr w:type="gramStart"/>
      <w:r w:rsidR="00EB6A15">
        <w:rPr>
          <w:rFonts w:ascii="仿宋_GB2312" w:eastAsia="仿宋_GB2312" w:hAnsi="仿宋_GB2312" w:cs="仿宋_GB2312" w:hint="eastAsia"/>
          <w:kern w:val="0"/>
          <w:sz w:val="32"/>
          <w:szCs w:val="32"/>
        </w:rPr>
        <w:t>交互和</w:t>
      </w:r>
      <w:proofErr w:type="gramEnd"/>
      <w:r w:rsidR="00EB6A15">
        <w:rPr>
          <w:rFonts w:ascii="仿宋_GB2312" w:eastAsia="仿宋_GB2312" w:hAnsi="仿宋_GB2312" w:cs="仿宋_GB2312" w:hint="eastAsia"/>
          <w:kern w:val="0"/>
          <w:sz w:val="32"/>
          <w:szCs w:val="32"/>
        </w:rPr>
        <w:t>比对，直接完成网上资格审核。</w:t>
      </w:r>
      <w:r w:rsidRPr="00061858">
        <w:rPr>
          <w:rFonts w:ascii="仿宋_GB2312" w:eastAsia="仿宋_GB2312" w:hAnsi="仿宋_GB2312" w:cs="仿宋_GB2312" w:hint="eastAsia"/>
          <w:kern w:val="0"/>
          <w:sz w:val="32"/>
          <w:szCs w:val="32"/>
        </w:rPr>
        <w:t>网上审核通过的考生，不需要再进行现场审核，直接进入网上缴费环节。考生可</w:t>
      </w:r>
      <w:proofErr w:type="gramStart"/>
      <w:r w:rsidRPr="00061858">
        <w:rPr>
          <w:rFonts w:ascii="仿宋_GB2312" w:eastAsia="仿宋_GB2312" w:hAnsi="仿宋_GB2312" w:cs="仿宋_GB2312" w:hint="eastAsia"/>
          <w:kern w:val="0"/>
          <w:sz w:val="32"/>
          <w:szCs w:val="32"/>
        </w:rPr>
        <w:t>适时关注</w:t>
      </w:r>
      <w:proofErr w:type="gramEnd"/>
      <w:r w:rsidRPr="00061858">
        <w:rPr>
          <w:rFonts w:ascii="仿宋_GB2312" w:eastAsia="仿宋_GB2312" w:hAnsi="仿宋_GB2312" w:cs="仿宋_GB2312" w:hint="eastAsia"/>
          <w:kern w:val="0"/>
          <w:sz w:val="32"/>
          <w:szCs w:val="32"/>
        </w:rPr>
        <w:t>中小学教师资格考试网（ntce.neea.edu.cn），查看网上审核情况，若</w:t>
      </w:r>
      <w:r w:rsidR="00DD5C10" w:rsidRPr="00061858">
        <w:rPr>
          <w:rFonts w:ascii="仿宋_GB2312" w:eastAsia="仿宋_GB2312" w:hAnsi="仿宋_GB2312" w:cs="仿宋_GB2312" w:hint="eastAsia"/>
          <w:kern w:val="0"/>
          <w:sz w:val="32"/>
          <w:szCs w:val="32"/>
        </w:rPr>
        <w:t>报名平台</w:t>
      </w:r>
      <w:r w:rsidR="00711F4A">
        <w:rPr>
          <w:rFonts w:ascii="仿宋_GB2312" w:eastAsia="仿宋_GB2312" w:hAnsi="仿宋_GB2312" w:cs="仿宋_GB2312" w:hint="eastAsia"/>
          <w:kern w:val="0"/>
          <w:sz w:val="32"/>
          <w:szCs w:val="32"/>
        </w:rPr>
        <w:t>在报名12小时候</w:t>
      </w:r>
      <w:r w:rsidR="006220F0">
        <w:rPr>
          <w:rFonts w:ascii="仿宋_GB2312" w:eastAsia="仿宋_GB2312" w:hAnsi="仿宋_GB2312" w:cs="仿宋_GB2312" w:hint="eastAsia"/>
          <w:kern w:val="0"/>
          <w:sz w:val="32"/>
          <w:szCs w:val="32"/>
        </w:rPr>
        <w:t>后</w:t>
      </w:r>
      <w:r w:rsidR="00711F4A">
        <w:rPr>
          <w:rFonts w:ascii="仿宋_GB2312" w:eastAsia="仿宋_GB2312" w:hAnsi="仿宋_GB2312" w:cs="仿宋_GB2312" w:hint="eastAsia"/>
          <w:kern w:val="0"/>
          <w:sz w:val="32"/>
          <w:szCs w:val="32"/>
        </w:rPr>
        <w:t>仍</w:t>
      </w:r>
      <w:r w:rsidRPr="00061858">
        <w:rPr>
          <w:rFonts w:ascii="仿宋_GB2312" w:eastAsia="仿宋_GB2312" w:hAnsi="仿宋_GB2312" w:cs="仿宋_GB2312" w:hint="eastAsia"/>
          <w:kern w:val="0"/>
          <w:sz w:val="32"/>
          <w:szCs w:val="32"/>
        </w:rPr>
        <w:t>显示“待审核”，说明网上审核不通过，需携带相关材料到</w:t>
      </w:r>
      <w:r w:rsidR="00EB6A15">
        <w:rPr>
          <w:rFonts w:ascii="仿宋_GB2312" w:eastAsia="仿宋_GB2312" w:hAnsi="仿宋_GB2312" w:cs="仿宋_GB2312" w:hint="eastAsia"/>
          <w:kern w:val="0"/>
          <w:sz w:val="32"/>
          <w:szCs w:val="32"/>
        </w:rPr>
        <w:t>我市</w:t>
      </w:r>
      <w:r w:rsidR="00DD5C10" w:rsidRPr="00061858">
        <w:rPr>
          <w:rFonts w:ascii="仿宋_GB2312" w:eastAsia="仿宋_GB2312" w:hAnsi="仿宋_GB2312" w:cs="仿宋_GB2312" w:hint="eastAsia"/>
          <w:kern w:val="0"/>
          <w:sz w:val="32"/>
          <w:szCs w:val="32"/>
        </w:rPr>
        <w:t>各区</w:t>
      </w:r>
      <w:r w:rsidRPr="00061858">
        <w:rPr>
          <w:rFonts w:ascii="仿宋_GB2312" w:eastAsia="仿宋_GB2312" w:hAnsi="仿宋_GB2312" w:cs="仿宋_GB2312" w:hint="eastAsia"/>
          <w:kern w:val="0"/>
          <w:sz w:val="32"/>
          <w:szCs w:val="32"/>
        </w:rPr>
        <w:t>指定地点进行现场审核</w:t>
      </w:r>
      <w:r w:rsidR="00C72479" w:rsidRPr="00C72479">
        <w:rPr>
          <w:rFonts w:ascii="仿宋_GB2312" w:eastAsia="仿宋_GB2312" w:hAnsi="仿宋_GB2312" w:cs="仿宋_GB2312" w:hint="eastAsia"/>
          <w:b/>
          <w:kern w:val="0"/>
          <w:sz w:val="32"/>
          <w:szCs w:val="32"/>
        </w:rPr>
        <w:t>（我市三水区、高明区“待审核”考生需进行现场资格审核，禅城区、南海区、顺德区</w:t>
      </w:r>
      <w:r w:rsidR="00E23178">
        <w:rPr>
          <w:rFonts w:ascii="仿宋_GB2312" w:eastAsia="仿宋_GB2312" w:hAnsi="仿宋_GB2312" w:cs="仿宋_GB2312" w:hint="eastAsia"/>
          <w:b/>
          <w:kern w:val="0"/>
          <w:sz w:val="32"/>
          <w:szCs w:val="32"/>
        </w:rPr>
        <w:t>辖区内</w:t>
      </w:r>
      <w:r w:rsidR="00C72479" w:rsidRPr="00C72479">
        <w:rPr>
          <w:rFonts w:ascii="仿宋_GB2312" w:eastAsia="仿宋_GB2312" w:hAnsi="仿宋_GB2312" w:cs="仿宋_GB2312" w:hint="eastAsia"/>
          <w:b/>
          <w:kern w:val="0"/>
          <w:sz w:val="32"/>
          <w:szCs w:val="32"/>
        </w:rPr>
        <w:t>考生无现场审核环节）</w:t>
      </w:r>
      <w:r w:rsidRPr="00C72479">
        <w:rPr>
          <w:rFonts w:ascii="仿宋_GB2312" w:eastAsia="仿宋_GB2312" w:hAnsi="仿宋_GB2312" w:cs="仿宋_GB2312" w:hint="eastAsia"/>
          <w:kern w:val="0"/>
          <w:sz w:val="32"/>
          <w:szCs w:val="32"/>
        </w:rPr>
        <w:t>；若平台显示“待缴费”，说明网上审核已通过，不需要再进行现场审核，直接完成网上缴费。</w:t>
      </w:r>
    </w:p>
    <w:p w:rsidR="00176AF2" w:rsidRPr="000B004F" w:rsidRDefault="000B004F" w:rsidP="007F2F6D">
      <w:pPr>
        <w:widowControl/>
        <w:shd w:val="clear" w:color="auto" w:fill="FFFFFF"/>
        <w:spacing w:line="560" w:lineRule="exact"/>
        <w:ind w:firstLineChars="200" w:firstLine="640"/>
        <w:jc w:val="left"/>
        <w:rPr>
          <w:rFonts w:ascii="楷体" w:eastAsia="楷体" w:hAnsi="楷体" w:cs="仿宋_GB2312"/>
          <w:kern w:val="0"/>
          <w:sz w:val="32"/>
          <w:szCs w:val="32"/>
        </w:rPr>
      </w:pPr>
      <w:r>
        <w:rPr>
          <w:rFonts w:ascii="楷体" w:eastAsia="楷体" w:hAnsi="楷体" w:cs="仿宋_GB2312" w:hint="eastAsia"/>
          <w:kern w:val="0"/>
          <w:sz w:val="32"/>
          <w:szCs w:val="32"/>
        </w:rPr>
        <w:t>（二）</w:t>
      </w:r>
      <w:r w:rsidR="00176AF2" w:rsidRPr="000B004F">
        <w:rPr>
          <w:rFonts w:ascii="楷体" w:eastAsia="楷体" w:hAnsi="楷体" w:cs="仿宋_GB2312" w:hint="eastAsia"/>
          <w:kern w:val="0"/>
          <w:sz w:val="32"/>
          <w:szCs w:val="32"/>
        </w:rPr>
        <w:t>现场审核</w:t>
      </w:r>
    </w:p>
    <w:p w:rsidR="00176AF2" w:rsidRPr="00061858" w:rsidRDefault="00176AF2" w:rsidP="007F2F6D">
      <w:pPr>
        <w:widowControl/>
        <w:shd w:val="clear" w:color="auto" w:fill="FFFFFF"/>
        <w:spacing w:line="560" w:lineRule="exact"/>
        <w:ind w:firstLineChars="250" w:firstLine="80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报名网站查询报名状态为“待审核”的考生，需持有关证明(证件)材料,到</w:t>
      </w:r>
      <w:r w:rsidR="007354A7" w:rsidRPr="00061858">
        <w:rPr>
          <w:rFonts w:ascii="仿宋_GB2312" w:eastAsia="仿宋_GB2312" w:hAnsi="仿宋_GB2312" w:cs="仿宋_GB2312" w:hint="eastAsia"/>
          <w:kern w:val="0"/>
          <w:sz w:val="32"/>
          <w:szCs w:val="32"/>
        </w:rPr>
        <w:t>所属</w:t>
      </w:r>
      <w:r w:rsidR="00DD5C10" w:rsidRPr="00061858">
        <w:rPr>
          <w:rFonts w:ascii="仿宋_GB2312" w:eastAsia="仿宋_GB2312" w:hAnsi="仿宋_GB2312" w:cs="仿宋_GB2312" w:hint="eastAsia"/>
          <w:kern w:val="0"/>
          <w:sz w:val="32"/>
          <w:szCs w:val="32"/>
        </w:rPr>
        <w:t>区</w:t>
      </w:r>
      <w:r w:rsidRPr="00061858">
        <w:rPr>
          <w:rFonts w:ascii="仿宋_GB2312" w:eastAsia="仿宋_GB2312" w:hAnsi="仿宋_GB2312" w:cs="仿宋_GB2312" w:hint="eastAsia"/>
          <w:kern w:val="0"/>
          <w:sz w:val="32"/>
          <w:szCs w:val="32"/>
        </w:rPr>
        <w:t>指定地点进行现场资格审核。</w:t>
      </w:r>
    </w:p>
    <w:p w:rsidR="00176AF2" w:rsidRPr="00061858" w:rsidRDefault="00176AF2"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现场审核时间：</w:t>
      </w:r>
      <w:r w:rsidR="00DD5C10" w:rsidRPr="00061858">
        <w:rPr>
          <w:rFonts w:ascii="仿宋_GB2312" w:eastAsia="仿宋_GB2312" w:hAnsi="仿宋_GB2312" w:cs="仿宋_GB2312" w:hint="eastAsia"/>
          <w:kern w:val="0"/>
          <w:sz w:val="32"/>
          <w:szCs w:val="32"/>
        </w:rPr>
        <w:t>9月3-5日14:30-17:30</w:t>
      </w:r>
      <w:r w:rsidRPr="00061858">
        <w:rPr>
          <w:rFonts w:ascii="仿宋_GB2312" w:eastAsia="仿宋_GB2312" w:hAnsi="仿宋_GB2312" w:cs="仿宋_GB2312" w:hint="eastAsia"/>
          <w:kern w:val="0"/>
          <w:sz w:val="32"/>
          <w:szCs w:val="32"/>
        </w:rPr>
        <w:t>。</w:t>
      </w:r>
    </w:p>
    <w:p w:rsidR="00176AF2" w:rsidRPr="00061858" w:rsidRDefault="00176AF2"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现场审核地点：</w:t>
      </w:r>
      <w:r w:rsidR="00C72479">
        <w:rPr>
          <w:rFonts w:ascii="仿宋_GB2312" w:eastAsia="仿宋_GB2312" w:hAnsi="仿宋_GB2312" w:cs="仿宋_GB2312" w:hint="eastAsia"/>
          <w:kern w:val="0"/>
          <w:sz w:val="32"/>
          <w:szCs w:val="32"/>
        </w:rPr>
        <w:t>1.三水区：</w:t>
      </w:r>
      <w:r w:rsidR="00C72479" w:rsidRPr="00C72479">
        <w:rPr>
          <w:rFonts w:ascii="仿宋_GB2312" w:eastAsia="仿宋_GB2312" w:hAnsi="仿宋_GB2312" w:cs="仿宋_GB2312"/>
          <w:kern w:val="0"/>
          <w:sz w:val="32"/>
          <w:szCs w:val="32"/>
        </w:rPr>
        <w:t>佛山市三水区西南街道环城路20号（1楼）区教育局招生考试股</w:t>
      </w:r>
      <w:r w:rsidR="00C72479">
        <w:rPr>
          <w:rFonts w:ascii="仿宋_GB2312" w:eastAsia="仿宋_GB2312" w:hAnsi="仿宋_GB2312" w:cs="仿宋_GB2312" w:hint="eastAsia"/>
          <w:kern w:val="0"/>
          <w:sz w:val="32"/>
          <w:szCs w:val="32"/>
        </w:rPr>
        <w:t>；2.高明区：</w:t>
      </w:r>
      <w:r w:rsidR="00C72479" w:rsidRPr="00C72479">
        <w:rPr>
          <w:rFonts w:ascii="仿宋_GB2312" w:eastAsia="仿宋_GB2312" w:hAnsi="仿宋_GB2312" w:cs="仿宋_GB2312"/>
          <w:kern w:val="0"/>
          <w:sz w:val="32"/>
          <w:szCs w:val="32"/>
        </w:rPr>
        <w:t>佛山市高明区中山路百乐街13号区教育局二楼招生考试股</w:t>
      </w:r>
      <w:r w:rsidR="00C72479">
        <w:rPr>
          <w:rFonts w:ascii="仿宋_GB2312" w:eastAsia="仿宋_GB2312" w:hAnsi="仿宋_GB2312" w:cs="仿宋_GB2312" w:hint="eastAsia"/>
          <w:kern w:val="0"/>
          <w:sz w:val="32"/>
          <w:szCs w:val="32"/>
        </w:rPr>
        <w:t>。</w:t>
      </w:r>
    </w:p>
    <w:p w:rsidR="00061858" w:rsidRDefault="00176AF2" w:rsidP="007F2F6D">
      <w:pPr>
        <w:pStyle w:val="a5"/>
        <w:spacing w:beforeAutospacing="0" w:afterAutospacing="0" w:line="560" w:lineRule="exact"/>
        <w:ind w:firstLine="645"/>
        <w:jc w:val="both"/>
        <w:rPr>
          <w:rFonts w:ascii="仿宋_GB2312" w:eastAsia="仿宋_GB2312" w:hAnsi="仿宋_GB2312" w:cs="仿宋_GB2312"/>
          <w:sz w:val="32"/>
          <w:szCs w:val="32"/>
        </w:rPr>
      </w:pPr>
      <w:r w:rsidRPr="00B9659A">
        <w:rPr>
          <w:rFonts w:ascii="仿宋_GB2312" w:eastAsia="仿宋_GB2312" w:hAnsi="仿宋_GB2312" w:cs="仿宋_GB2312" w:hint="eastAsia"/>
          <w:b/>
          <w:sz w:val="32"/>
          <w:szCs w:val="32"/>
        </w:rPr>
        <w:t>强调：</w:t>
      </w:r>
      <w:r w:rsidR="000223DF">
        <w:rPr>
          <w:rFonts w:ascii="仿宋_GB2312" w:eastAsia="仿宋_GB2312" w:hAnsi="仿宋_GB2312" w:cs="仿宋_GB2312" w:hint="eastAsia"/>
          <w:sz w:val="32"/>
          <w:szCs w:val="32"/>
        </w:rPr>
        <w:t>1.</w:t>
      </w:r>
      <w:r w:rsidRPr="00061858">
        <w:rPr>
          <w:rFonts w:ascii="仿宋_GB2312" w:eastAsia="仿宋_GB2312" w:hAnsi="仿宋_GB2312" w:cs="仿宋_GB2312" w:hint="eastAsia"/>
          <w:sz w:val="32"/>
          <w:szCs w:val="32"/>
        </w:rPr>
        <w:t>网上审核已通过的考生，现场审核不再受理</w:t>
      </w:r>
      <w:r w:rsidR="00344747" w:rsidRPr="00061858">
        <w:rPr>
          <w:rFonts w:ascii="仿宋_GB2312" w:eastAsia="仿宋_GB2312" w:hAnsi="仿宋_GB2312" w:cs="仿宋_GB2312" w:hint="eastAsia"/>
          <w:sz w:val="32"/>
          <w:szCs w:val="32"/>
        </w:rPr>
        <w:t>；</w:t>
      </w:r>
      <w:r w:rsidR="000223DF">
        <w:rPr>
          <w:rFonts w:ascii="仿宋_GB2312" w:eastAsia="仿宋_GB2312" w:hAnsi="仿宋_GB2312" w:cs="仿宋_GB2312" w:hint="eastAsia"/>
          <w:sz w:val="32"/>
          <w:szCs w:val="32"/>
        </w:rPr>
        <w:t>2.</w:t>
      </w:r>
      <w:r w:rsidR="00344747" w:rsidRPr="00061858">
        <w:rPr>
          <w:rFonts w:ascii="仿宋_GB2312" w:eastAsia="仿宋_GB2312" w:hAnsi="仿宋_GB2312" w:cs="仿宋_GB2312" w:hint="eastAsia"/>
          <w:sz w:val="32"/>
          <w:szCs w:val="32"/>
        </w:rPr>
        <w:t>逾期不到现场审核的考生将视为放弃此次报名</w:t>
      </w:r>
      <w:r w:rsidR="007354A7" w:rsidRPr="00061858">
        <w:rPr>
          <w:rFonts w:ascii="仿宋_GB2312" w:eastAsia="仿宋_GB2312" w:hAnsi="仿宋_GB2312" w:cs="仿宋_GB2312" w:hint="eastAsia"/>
          <w:sz w:val="32"/>
          <w:szCs w:val="32"/>
        </w:rPr>
        <w:t>，审核不通过</w:t>
      </w:r>
      <w:r w:rsidR="00061858" w:rsidRPr="00061858">
        <w:rPr>
          <w:rFonts w:ascii="仿宋_GB2312" w:eastAsia="仿宋_GB2312" w:hAnsi="仿宋_GB2312" w:cs="仿宋_GB2312" w:hint="eastAsia"/>
          <w:sz w:val="32"/>
          <w:szCs w:val="32"/>
        </w:rPr>
        <w:t>；</w:t>
      </w:r>
      <w:r w:rsidR="000223DF">
        <w:rPr>
          <w:rFonts w:ascii="仿宋_GB2312" w:eastAsia="仿宋_GB2312" w:hAnsi="仿宋_GB2312" w:cs="仿宋_GB2312" w:hint="eastAsia"/>
          <w:sz w:val="32"/>
          <w:szCs w:val="32"/>
        </w:rPr>
        <w:t>3.</w:t>
      </w:r>
      <w:r w:rsidR="00F86DF9">
        <w:rPr>
          <w:rFonts w:ascii="仿宋_GB2312" w:eastAsia="仿宋_GB2312" w:hAnsi="仿宋_GB2312" w:cs="仿宋_GB2312" w:hint="eastAsia"/>
          <w:sz w:val="32"/>
          <w:szCs w:val="32"/>
        </w:rPr>
        <w:lastRenderedPageBreak/>
        <w:t>各区</w:t>
      </w:r>
      <w:proofErr w:type="gramStart"/>
      <w:r w:rsidR="00F86DF9">
        <w:rPr>
          <w:rFonts w:ascii="仿宋_GB2312" w:eastAsia="仿宋_GB2312" w:hAnsi="仿宋_GB2312" w:cs="仿宋_GB2312" w:hint="eastAsia"/>
          <w:sz w:val="32"/>
          <w:szCs w:val="32"/>
        </w:rPr>
        <w:t>考点仅</w:t>
      </w:r>
      <w:proofErr w:type="gramEnd"/>
      <w:r w:rsidR="00F86DF9">
        <w:rPr>
          <w:rFonts w:ascii="仿宋_GB2312" w:eastAsia="仿宋_GB2312" w:hAnsi="仿宋_GB2312" w:cs="仿宋_GB2312" w:hint="eastAsia"/>
          <w:sz w:val="32"/>
          <w:szCs w:val="32"/>
        </w:rPr>
        <w:t>负责本辖区内考生，因此考生参加现场审核地点必须与相关证件签发地保持一致；4.</w:t>
      </w:r>
      <w:r w:rsidR="006220F0">
        <w:rPr>
          <w:rFonts w:ascii="仿宋_GB2312" w:eastAsia="仿宋_GB2312" w:hAnsi="仿宋_GB2312" w:cs="仿宋_GB2312" w:hint="eastAsia"/>
          <w:sz w:val="32"/>
          <w:szCs w:val="32"/>
        </w:rPr>
        <w:t>持居住证、学籍证明报考的考生请及早报名，以免因审核延后耽搁报考；5.</w:t>
      </w:r>
      <w:r w:rsidR="00061858">
        <w:rPr>
          <w:rFonts w:ascii="仿宋_GB2312" w:eastAsia="仿宋_GB2312" w:hAnsi="仿宋_GB2312" w:cs="仿宋_GB2312" w:hint="eastAsia"/>
          <w:sz w:val="32"/>
          <w:szCs w:val="32"/>
        </w:rPr>
        <w:t>考生应佩戴口罩（一次性医用口罩或外科口罩）参加现场审核，按照所在区招生办的要求，配合做好疫情防控工作，服从现场工作人员管理及疫情防控安排，不得在审核现场随意走动，与他人保持1米以上距离，避免近距离接触、交流，现场审核结束后迅速离开，不聚集。</w:t>
      </w:r>
    </w:p>
    <w:p w:rsidR="00851646" w:rsidRPr="00061858" w:rsidRDefault="00851646" w:rsidP="007F2F6D">
      <w:pPr>
        <w:widowControl/>
        <w:shd w:val="clear" w:color="auto" w:fill="FFFFFF"/>
        <w:spacing w:line="560" w:lineRule="exact"/>
        <w:ind w:firstLine="300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报名流程示意图</w:t>
      </w:r>
    </w:p>
    <w:p w:rsidR="0059071D" w:rsidRDefault="0059071D" w:rsidP="0059071D">
      <w:pPr>
        <w:widowControl/>
        <w:shd w:val="clear" w:color="auto" w:fill="FFFFFF"/>
        <w:spacing w:line="560" w:lineRule="exact"/>
        <w:ind w:firstLineChars="200" w:firstLine="480"/>
        <w:jc w:val="left"/>
        <w:rPr>
          <w:rFonts w:ascii="仿宋_GB2312" w:eastAsia="仿宋_GB2312" w:hAnsi="仿宋_GB2312" w:cs="仿宋_GB2312" w:hint="eastAsia"/>
          <w:kern w:val="0"/>
          <w:sz w:val="32"/>
          <w:szCs w:val="32"/>
        </w:rPr>
      </w:pPr>
      <w:r>
        <w:rPr>
          <w:rFonts w:ascii="宋体" w:eastAsia="宋体" w:hAnsi="宋体" w:cs="宋体"/>
          <w:noProof/>
          <w:kern w:val="0"/>
          <w:sz w:val="24"/>
          <w:szCs w:val="24"/>
        </w:rPr>
        <w:drawing>
          <wp:anchor distT="0" distB="0" distL="114300" distR="114300" simplePos="0" relativeHeight="251693056" behindDoc="0" locked="0" layoutInCell="1" allowOverlap="1" wp14:anchorId="0ED5DB4B" wp14:editId="3D4A8C63">
            <wp:simplePos x="0" y="0"/>
            <wp:positionH relativeFrom="column">
              <wp:posOffset>1023</wp:posOffset>
            </wp:positionH>
            <wp:positionV relativeFrom="paragraph">
              <wp:posOffset>197040</wp:posOffset>
            </wp:positionV>
            <wp:extent cx="5474524" cy="3680449"/>
            <wp:effectExtent l="0" t="0" r="0" b="0"/>
            <wp:wrapNone/>
            <wp:docPr id="2" name="图片 2" descr="C:\Users\lenovo-PC04\AppData\Roaming\Tencent\Users\418553398\QQ\WinTemp\RichOle\V(K0OJ{G}7O(RYBD_SY}1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PC04\AppData\Roaming\Tencent\Users\418553398\QQ\WinTemp\RichOle\V(K0OJ{G}7O(RYBD_SY}1A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3117" cy="368622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9071D" w:rsidRDefault="0059071D" w:rsidP="007F2F6D">
      <w:pPr>
        <w:widowControl/>
        <w:shd w:val="clear" w:color="auto" w:fill="FFFFFF"/>
        <w:spacing w:line="560" w:lineRule="exact"/>
        <w:ind w:firstLineChars="200" w:firstLine="640"/>
        <w:jc w:val="left"/>
        <w:rPr>
          <w:rFonts w:ascii="仿宋_GB2312" w:eastAsia="仿宋_GB2312" w:hAnsi="仿宋_GB2312" w:cs="仿宋_GB2312" w:hint="eastAsia"/>
          <w:kern w:val="0"/>
          <w:sz w:val="32"/>
          <w:szCs w:val="32"/>
        </w:rPr>
      </w:pPr>
    </w:p>
    <w:p w:rsidR="0059071D" w:rsidRDefault="0059071D" w:rsidP="007F2F6D">
      <w:pPr>
        <w:widowControl/>
        <w:shd w:val="clear" w:color="auto" w:fill="FFFFFF"/>
        <w:spacing w:line="560" w:lineRule="exact"/>
        <w:ind w:firstLineChars="200" w:firstLine="640"/>
        <w:jc w:val="left"/>
        <w:rPr>
          <w:rFonts w:ascii="仿宋_GB2312" w:eastAsia="仿宋_GB2312" w:hAnsi="仿宋_GB2312" w:cs="仿宋_GB2312" w:hint="eastAsia"/>
          <w:kern w:val="0"/>
          <w:sz w:val="32"/>
          <w:szCs w:val="32"/>
        </w:rPr>
      </w:pPr>
    </w:p>
    <w:p w:rsidR="0059071D" w:rsidRDefault="0059071D" w:rsidP="007F2F6D">
      <w:pPr>
        <w:widowControl/>
        <w:shd w:val="clear" w:color="auto" w:fill="FFFFFF"/>
        <w:spacing w:line="560" w:lineRule="exact"/>
        <w:ind w:firstLineChars="200" w:firstLine="640"/>
        <w:jc w:val="left"/>
        <w:rPr>
          <w:rFonts w:ascii="仿宋_GB2312" w:eastAsia="仿宋_GB2312" w:hAnsi="仿宋_GB2312" w:cs="仿宋_GB2312" w:hint="eastAsia"/>
          <w:kern w:val="0"/>
          <w:sz w:val="32"/>
          <w:szCs w:val="32"/>
        </w:rPr>
      </w:pPr>
    </w:p>
    <w:p w:rsidR="0059071D" w:rsidRDefault="0059071D" w:rsidP="007F2F6D">
      <w:pPr>
        <w:widowControl/>
        <w:shd w:val="clear" w:color="auto" w:fill="FFFFFF"/>
        <w:spacing w:line="560" w:lineRule="exact"/>
        <w:ind w:firstLineChars="200" w:firstLine="640"/>
        <w:jc w:val="left"/>
        <w:rPr>
          <w:rFonts w:ascii="仿宋_GB2312" w:eastAsia="仿宋_GB2312" w:hAnsi="仿宋_GB2312" w:cs="仿宋_GB2312" w:hint="eastAsia"/>
          <w:kern w:val="0"/>
          <w:sz w:val="32"/>
          <w:szCs w:val="32"/>
        </w:rPr>
      </w:pPr>
    </w:p>
    <w:p w:rsidR="0059071D" w:rsidRPr="0059071D" w:rsidRDefault="0059071D" w:rsidP="0059071D">
      <w:pPr>
        <w:widowControl/>
        <w:jc w:val="left"/>
        <w:rPr>
          <w:rFonts w:ascii="宋体" w:eastAsia="宋体" w:hAnsi="宋体" w:cs="宋体"/>
          <w:kern w:val="0"/>
          <w:sz w:val="24"/>
          <w:szCs w:val="24"/>
        </w:rPr>
      </w:pPr>
    </w:p>
    <w:p w:rsidR="0059071D" w:rsidRDefault="0059071D" w:rsidP="007F2F6D">
      <w:pPr>
        <w:widowControl/>
        <w:shd w:val="clear" w:color="auto" w:fill="FFFFFF"/>
        <w:spacing w:line="560" w:lineRule="exact"/>
        <w:ind w:firstLineChars="200" w:firstLine="640"/>
        <w:jc w:val="left"/>
        <w:rPr>
          <w:rFonts w:ascii="仿宋_GB2312" w:eastAsia="仿宋_GB2312" w:hAnsi="仿宋_GB2312" w:cs="仿宋_GB2312" w:hint="eastAsia"/>
          <w:kern w:val="0"/>
          <w:sz w:val="32"/>
          <w:szCs w:val="32"/>
        </w:rPr>
      </w:pPr>
    </w:p>
    <w:p w:rsidR="0059071D" w:rsidRDefault="0059071D" w:rsidP="007F2F6D">
      <w:pPr>
        <w:widowControl/>
        <w:shd w:val="clear" w:color="auto" w:fill="FFFFFF"/>
        <w:spacing w:line="560" w:lineRule="exact"/>
        <w:ind w:firstLineChars="200" w:firstLine="640"/>
        <w:jc w:val="left"/>
        <w:rPr>
          <w:rFonts w:ascii="仿宋_GB2312" w:eastAsia="仿宋_GB2312" w:hAnsi="仿宋_GB2312" w:cs="仿宋_GB2312" w:hint="eastAsia"/>
          <w:kern w:val="0"/>
          <w:sz w:val="32"/>
          <w:szCs w:val="32"/>
        </w:rPr>
      </w:pPr>
    </w:p>
    <w:p w:rsidR="0059071D" w:rsidRDefault="0059071D" w:rsidP="007F2F6D">
      <w:pPr>
        <w:widowControl/>
        <w:shd w:val="clear" w:color="auto" w:fill="FFFFFF"/>
        <w:spacing w:line="560" w:lineRule="exact"/>
        <w:ind w:firstLineChars="200" w:firstLine="640"/>
        <w:jc w:val="left"/>
        <w:rPr>
          <w:rFonts w:ascii="仿宋_GB2312" w:eastAsia="仿宋_GB2312" w:hAnsi="仿宋_GB2312" w:cs="仿宋_GB2312" w:hint="eastAsia"/>
          <w:kern w:val="0"/>
          <w:sz w:val="32"/>
          <w:szCs w:val="32"/>
        </w:rPr>
      </w:pPr>
    </w:p>
    <w:p w:rsidR="0059071D" w:rsidRDefault="0059071D" w:rsidP="007F2F6D">
      <w:pPr>
        <w:widowControl/>
        <w:shd w:val="clear" w:color="auto" w:fill="FFFFFF"/>
        <w:spacing w:line="560" w:lineRule="exact"/>
        <w:ind w:firstLineChars="200" w:firstLine="640"/>
        <w:jc w:val="left"/>
        <w:rPr>
          <w:rFonts w:ascii="仿宋_GB2312" w:eastAsia="仿宋_GB2312" w:hAnsi="仿宋_GB2312" w:cs="仿宋_GB2312" w:hint="eastAsia"/>
          <w:kern w:val="0"/>
          <w:sz w:val="32"/>
          <w:szCs w:val="32"/>
        </w:rPr>
      </w:pPr>
    </w:p>
    <w:p w:rsidR="0059071D" w:rsidRDefault="0059071D" w:rsidP="0059071D">
      <w:pPr>
        <w:widowControl/>
        <w:shd w:val="clear" w:color="auto" w:fill="FFFFFF"/>
        <w:spacing w:line="560" w:lineRule="exact"/>
        <w:ind w:firstLineChars="200" w:firstLine="640"/>
        <w:jc w:val="left"/>
        <w:rPr>
          <w:rFonts w:ascii="仿宋_GB2312" w:eastAsia="仿宋_GB2312" w:hAnsi="仿宋_GB2312" w:cs="仿宋_GB2312" w:hint="eastAsia"/>
          <w:kern w:val="0"/>
          <w:sz w:val="32"/>
          <w:szCs w:val="32"/>
        </w:rPr>
      </w:pPr>
    </w:p>
    <w:p w:rsidR="0059071D" w:rsidRDefault="0059071D" w:rsidP="007F2F6D">
      <w:pPr>
        <w:widowControl/>
        <w:shd w:val="clear" w:color="auto" w:fill="FFFFFF"/>
        <w:spacing w:line="560" w:lineRule="exact"/>
        <w:ind w:firstLineChars="200" w:firstLine="640"/>
        <w:jc w:val="left"/>
        <w:rPr>
          <w:rFonts w:ascii="仿宋_GB2312" w:eastAsia="仿宋_GB2312" w:hAnsi="仿宋_GB2312" w:cs="仿宋_GB2312" w:hint="eastAsia"/>
          <w:kern w:val="0"/>
          <w:sz w:val="32"/>
          <w:szCs w:val="32"/>
        </w:rPr>
      </w:pPr>
    </w:p>
    <w:p w:rsidR="00851646" w:rsidRPr="00061858" w:rsidRDefault="00851646"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需现场资格审核的报考人员须提供以下相关材料：</w:t>
      </w:r>
    </w:p>
    <w:p w:rsidR="00851646" w:rsidRPr="00061858" w:rsidRDefault="00851646"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1.身份证件。大陆居民提供本人有效二代身份证原件；港澳台居民提供居住地在</w:t>
      </w:r>
      <w:r w:rsidR="0097119A" w:rsidRPr="00061858">
        <w:rPr>
          <w:rFonts w:ascii="仿宋_GB2312" w:eastAsia="仿宋_GB2312" w:hAnsi="仿宋_GB2312" w:cs="仿宋_GB2312" w:hint="eastAsia"/>
          <w:kern w:val="0"/>
          <w:sz w:val="32"/>
          <w:szCs w:val="32"/>
        </w:rPr>
        <w:t>广东</w:t>
      </w:r>
      <w:r w:rsidRPr="00061858">
        <w:rPr>
          <w:rFonts w:ascii="仿宋_GB2312" w:eastAsia="仿宋_GB2312" w:hAnsi="仿宋_GB2312" w:cs="仿宋_GB2312" w:hint="eastAsia"/>
          <w:kern w:val="0"/>
          <w:sz w:val="32"/>
          <w:szCs w:val="32"/>
        </w:rPr>
        <w:t>省内的港澳台居民居住证、港澳居民提供港澳居民来往内地通行证、台湾居民提供五年有效期台湾居民来往大陆通行证进行现场资格审核。</w:t>
      </w:r>
    </w:p>
    <w:p w:rsidR="00851646" w:rsidRPr="00061858" w:rsidRDefault="00851646"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2.户籍证明或居住证。户籍在本</w:t>
      </w:r>
      <w:r w:rsidR="00235B6C" w:rsidRPr="00061858">
        <w:rPr>
          <w:rFonts w:ascii="仿宋_GB2312" w:eastAsia="仿宋_GB2312" w:hAnsi="仿宋_GB2312" w:cs="仿宋_GB2312" w:hint="eastAsia"/>
          <w:kern w:val="0"/>
          <w:sz w:val="32"/>
          <w:szCs w:val="32"/>
        </w:rPr>
        <w:t>市</w:t>
      </w:r>
      <w:r w:rsidRPr="00061858">
        <w:rPr>
          <w:rFonts w:ascii="仿宋_GB2312" w:eastAsia="仿宋_GB2312" w:hAnsi="仿宋_GB2312" w:cs="仿宋_GB2312" w:hint="eastAsia"/>
          <w:kern w:val="0"/>
          <w:sz w:val="32"/>
          <w:szCs w:val="32"/>
        </w:rPr>
        <w:t>的社会人员提供户口簿原件；在</w:t>
      </w:r>
      <w:r w:rsidR="00235B6C" w:rsidRPr="00061858">
        <w:rPr>
          <w:rFonts w:ascii="仿宋_GB2312" w:eastAsia="仿宋_GB2312" w:hAnsi="仿宋_GB2312" w:cs="仿宋_GB2312" w:hint="eastAsia"/>
          <w:kern w:val="0"/>
          <w:sz w:val="32"/>
          <w:szCs w:val="32"/>
        </w:rPr>
        <w:t>本市</w:t>
      </w:r>
      <w:r w:rsidRPr="00061858">
        <w:rPr>
          <w:rFonts w:ascii="仿宋_GB2312" w:eastAsia="仿宋_GB2312" w:hAnsi="仿宋_GB2312" w:cs="仿宋_GB2312" w:hint="eastAsia"/>
          <w:kern w:val="0"/>
          <w:sz w:val="32"/>
          <w:szCs w:val="32"/>
        </w:rPr>
        <w:t>有居住证的社会人员提供居住证原件。</w:t>
      </w:r>
    </w:p>
    <w:p w:rsidR="00851646" w:rsidRPr="00061858" w:rsidRDefault="00851646"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lastRenderedPageBreak/>
        <w:t>3.学历及技术职务职称等证明。</w:t>
      </w:r>
    </w:p>
    <w:p w:rsidR="00851646" w:rsidRPr="00061858" w:rsidRDefault="00851646" w:rsidP="007F2F6D">
      <w:pPr>
        <w:widowControl/>
        <w:shd w:val="clear" w:color="auto" w:fill="FFFFFF"/>
        <w:spacing w:line="560" w:lineRule="exact"/>
        <w:ind w:firstLine="48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1）社会人员提供本人相关学历证书原件或通过中国高等教育学生信息网（www.chsi.com.cn）上查询到的本人《教育部学历电子注册备案表》打印件；报考中等职业学校实习指导教师资格的，还需提供技术职务职称证明等原件；</w:t>
      </w:r>
    </w:p>
    <w:p w:rsidR="009E47D2" w:rsidRPr="00061858" w:rsidRDefault="00851646" w:rsidP="007F2F6D">
      <w:pPr>
        <w:widowControl/>
        <w:shd w:val="clear" w:color="auto" w:fill="FFFFFF"/>
        <w:spacing w:line="560" w:lineRule="exact"/>
        <w:ind w:firstLine="48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（2）在</w:t>
      </w:r>
      <w:r w:rsidR="005359B7" w:rsidRPr="00061858">
        <w:rPr>
          <w:rFonts w:ascii="仿宋_GB2312" w:eastAsia="仿宋_GB2312" w:hAnsi="仿宋_GB2312" w:cs="仿宋_GB2312" w:hint="eastAsia"/>
          <w:kern w:val="0"/>
          <w:sz w:val="32"/>
          <w:szCs w:val="32"/>
        </w:rPr>
        <w:t>我市</w:t>
      </w:r>
      <w:r w:rsidRPr="00061858">
        <w:rPr>
          <w:rFonts w:ascii="仿宋_GB2312" w:eastAsia="仿宋_GB2312" w:hAnsi="仿宋_GB2312" w:cs="仿宋_GB2312" w:hint="eastAsia"/>
          <w:kern w:val="0"/>
          <w:sz w:val="32"/>
          <w:szCs w:val="32"/>
        </w:rPr>
        <w:t>内普通高校就读的全日制在校生（包括全日制研究生）提供通过中国高等教育学生信息网（www.chsi.com.cn）上查询到的本人《教育部学籍在线验证报告》打印件，或正常注册的学生证原件和所在学校学籍管理部门出具的学籍证明（学籍证明</w:t>
      </w:r>
      <w:proofErr w:type="gramStart"/>
      <w:r w:rsidRPr="00061858">
        <w:rPr>
          <w:rFonts w:ascii="仿宋_GB2312" w:eastAsia="仿宋_GB2312" w:hAnsi="仿宋_GB2312" w:cs="仿宋_GB2312" w:hint="eastAsia"/>
          <w:kern w:val="0"/>
          <w:sz w:val="32"/>
          <w:szCs w:val="32"/>
        </w:rPr>
        <w:t>样例见附件</w:t>
      </w:r>
      <w:proofErr w:type="gramEnd"/>
      <w:r w:rsidR="00F9161D" w:rsidRPr="00061858">
        <w:rPr>
          <w:rFonts w:ascii="仿宋_GB2312" w:eastAsia="仿宋_GB2312" w:hAnsi="仿宋_GB2312" w:cs="仿宋_GB2312" w:hint="eastAsia"/>
          <w:kern w:val="0"/>
          <w:sz w:val="32"/>
          <w:szCs w:val="32"/>
        </w:rPr>
        <w:t>3</w:t>
      </w:r>
      <w:r w:rsidRPr="00061858">
        <w:rPr>
          <w:rFonts w:ascii="仿宋_GB2312" w:eastAsia="仿宋_GB2312" w:hAnsi="仿宋_GB2312" w:cs="仿宋_GB2312" w:hint="eastAsia"/>
          <w:kern w:val="0"/>
          <w:sz w:val="32"/>
          <w:szCs w:val="32"/>
        </w:rPr>
        <w:t>，可下载）；</w:t>
      </w:r>
    </w:p>
    <w:p w:rsidR="009E47D2" w:rsidRPr="00061858" w:rsidRDefault="009E47D2" w:rsidP="007F2F6D">
      <w:pPr>
        <w:widowControl/>
        <w:shd w:val="clear" w:color="auto" w:fill="FFFFFF"/>
        <w:spacing w:line="560" w:lineRule="exact"/>
        <w:ind w:firstLine="48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（3）用国（境）外学历学位证书报名参加考试的，需携带经教育部留学服务中心认证的国（境）外学历学位认证书原件进行现场资格审核。</w:t>
      </w:r>
    </w:p>
    <w:p w:rsidR="00D36976" w:rsidRPr="00061858" w:rsidRDefault="00D36976"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第九步：缴费。网上审核通过后，在网上缴费截止日期前，考生可再次登录中小学教师资格考试网上报名系统，查看审核结果并按照系统提示进行在线支付考试费。缴费后考生可在网上报名系统中查询报名是否成功。未经审核或审核不通过的考生，不能网上支付考试费。审核通过，逾期未在网上缴纳考试费的考生，报名系统将视其为放弃报考，并自动注销该生当次报考信息。缴费成功后，考生报名成功</w:t>
      </w:r>
      <w:r w:rsidR="00200E3B" w:rsidRPr="00061858">
        <w:rPr>
          <w:rFonts w:ascii="仿宋_GB2312" w:eastAsia="仿宋_GB2312" w:hAnsi="仿宋_GB2312" w:cs="仿宋_GB2312" w:hint="eastAsia"/>
          <w:kern w:val="0"/>
          <w:sz w:val="32"/>
          <w:szCs w:val="32"/>
        </w:rPr>
        <w:t>，无论是否实际到考，考试费不予退还。</w:t>
      </w:r>
      <w:r w:rsidRPr="00061858">
        <w:rPr>
          <w:rFonts w:ascii="仿宋_GB2312" w:eastAsia="仿宋_GB2312" w:hAnsi="仿宋_GB2312" w:cs="仿宋_GB2312" w:hint="eastAsia"/>
          <w:kern w:val="0"/>
          <w:sz w:val="32"/>
          <w:szCs w:val="32"/>
        </w:rPr>
        <w:t>成功报名的考生于</w:t>
      </w:r>
      <w:r w:rsidR="009F4E14" w:rsidRPr="00061858">
        <w:rPr>
          <w:rFonts w:ascii="仿宋_GB2312" w:eastAsia="仿宋_GB2312" w:hAnsi="仿宋_GB2312" w:cs="仿宋_GB2312" w:hint="eastAsia"/>
          <w:kern w:val="0"/>
          <w:sz w:val="32"/>
          <w:szCs w:val="32"/>
        </w:rPr>
        <w:t>2021年10月25日至30日</w:t>
      </w:r>
      <w:r w:rsidRPr="00061858">
        <w:rPr>
          <w:rFonts w:ascii="仿宋_GB2312" w:eastAsia="仿宋_GB2312" w:hAnsi="仿宋_GB2312" w:cs="仿宋_GB2312" w:hint="eastAsia"/>
          <w:kern w:val="0"/>
          <w:sz w:val="32"/>
          <w:szCs w:val="32"/>
        </w:rPr>
        <w:t>登录“中小学教师资格考试网”（http://ntce.neea.edu.cn）报名系统，根据提示下载pdf准考证文件。下载后，仔细核对个人信息，并直接打印成准考证。确有困难无法打印者，可到所属考区</w:t>
      </w:r>
      <w:r w:rsidR="00D620AD" w:rsidRPr="00061858">
        <w:rPr>
          <w:rFonts w:ascii="仿宋_GB2312" w:eastAsia="仿宋_GB2312" w:hAnsi="仿宋_GB2312" w:cs="仿宋_GB2312" w:hint="eastAsia"/>
          <w:kern w:val="0"/>
          <w:sz w:val="32"/>
          <w:szCs w:val="32"/>
        </w:rPr>
        <w:t>招生部门</w:t>
      </w:r>
      <w:r w:rsidRPr="00061858">
        <w:rPr>
          <w:rFonts w:ascii="仿宋_GB2312" w:eastAsia="仿宋_GB2312" w:hAnsi="仿宋_GB2312" w:cs="仿宋_GB2312" w:hint="eastAsia"/>
          <w:kern w:val="0"/>
          <w:sz w:val="32"/>
          <w:szCs w:val="32"/>
        </w:rPr>
        <w:t>申请免费打印领取准考证。</w:t>
      </w:r>
    </w:p>
    <w:p w:rsidR="00D36976" w:rsidRPr="00BB604B" w:rsidRDefault="00D36976" w:rsidP="007F2F6D">
      <w:pPr>
        <w:widowControl/>
        <w:shd w:val="clear" w:color="auto" w:fill="FFFFFF"/>
        <w:spacing w:line="560" w:lineRule="exact"/>
        <w:ind w:firstLineChars="200" w:firstLine="640"/>
        <w:jc w:val="left"/>
        <w:rPr>
          <w:rFonts w:ascii="黑体" w:eastAsia="黑体" w:hAnsi="黑体" w:cs="仿宋_GB2312"/>
          <w:kern w:val="0"/>
          <w:sz w:val="32"/>
          <w:szCs w:val="32"/>
        </w:rPr>
      </w:pPr>
      <w:r w:rsidRPr="00BB604B">
        <w:rPr>
          <w:rFonts w:ascii="黑体" w:eastAsia="黑体" w:hAnsi="黑体" w:cs="仿宋_GB2312" w:hint="eastAsia"/>
          <w:kern w:val="0"/>
          <w:sz w:val="32"/>
          <w:szCs w:val="32"/>
        </w:rPr>
        <w:t>五、考生注意事项</w:t>
      </w:r>
    </w:p>
    <w:p w:rsidR="00200E3B" w:rsidRPr="00061858" w:rsidRDefault="00200E3B" w:rsidP="007F2F6D">
      <w:pPr>
        <w:autoSpaceDE w:val="0"/>
        <w:autoSpaceDN w:val="0"/>
        <w:adjustRightInd w:val="0"/>
        <w:snapToGrid w:val="0"/>
        <w:spacing w:line="560" w:lineRule="exact"/>
        <w:ind w:firstLineChars="200" w:firstLine="640"/>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（一）</w:t>
      </w:r>
      <w:r w:rsidRPr="00061858">
        <w:rPr>
          <w:rFonts w:ascii="仿宋_GB2312" w:eastAsia="仿宋_GB2312" w:hAnsi="仿宋_GB2312" w:cs="仿宋_GB2312"/>
          <w:kern w:val="0"/>
          <w:sz w:val="32"/>
          <w:szCs w:val="32"/>
        </w:rPr>
        <w:t>考生报名填写个人信息，必须与身份证保持一致，使</w:t>
      </w:r>
      <w:r w:rsidRPr="00061858">
        <w:rPr>
          <w:rFonts w:ascii="仿宋_GB2312" w:eastAsia="仿宋_GB2312" w:hAnsi="仿宋_GB2312" w:cs="仿宋_GB2312"/>
          <w:kern w:val="0"/>
          <w:sz w:val="32"/>
          <w:szCs w:val="32"/>
        </w:rPr>
        <w:lastRenderedPageBreak/>
        <w:t>用简体字输入，不可使用繁体字。</w:t>
      </w:r>
    </w:p>
    <w:p w:rsidR="00200E3B" w:rsidRPr="00061858" w:rsidRDefault="00200E3B" w:rsidP="007F2F6D">
      <w:pPr>
        <w:autoSpaceDE w:val="0"/>
        <w:autoSpaceDN w:val="0"/>
        <w:adjustRightInd w:val="0"/>
        <w:snapToGrid w:val="0"/>
        <w:spacing w:line="560" w:lineRule="exact"/>
        <w:ind w:firstLineChars="200" w:firstLine="640"/>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（二）</w:t>
      </w:r>
      <w:r w:rsidRPr="00061858">
        <w:rPr>
          <w:rFonts w:ascii="仿宋_GB2312" w:eastAsia="仿宋_GB2312" w:hAnsi="仿宋_GB2312" w:cs="仿宋_GB2312"/>
          <w:kern w:val="0"/>
          <w:sz w:val="32"/>
          <w:szCs w:val="32"/>
        </w:rPr>
        <w:t>凭</w:t>
      </w:r>
      <w:r w:rsidRPr="00061858">
        <w:rPr>
          <w:rFonts w:ascii="仿宋_GB2312" w:eastAsia="仿宋_GB2312" w:hAnsi="仿宋_GB2312" w:cs="仿宋_GB2312" w:hint="eastAsia"/>
          <w:kern w:val="0"/>
          <w:sz w:val="32"/>
          <w:szCs w:val="32"/>
        </w:rPr>
        <w:t>佛山</w:t>
      </w:r>
      <w:r w:rsidR="00853CF4" w:rsidRPr="00061858">
        <w:rPr>
          <w:rFonts w:ascii="仿宋_GB2312" w:eastAsia="仿宋_GB2312" w:hAnsi="仿宋_GB2312" w:cs="仿宋_GB2312"/>
          <w:kern w:val="0"/>
          <w:sz w:val="32"/>
          <w:szCs w:val="32"/>
        </w:rPr>
        <w:t>市</w:t>
      </w:r>
      <w:r w:rsidRPr="00061858">
        <w:rPr>
          <w:rFonts w:ascii="仿宋_GB2312" w:eastAsia="仿宋_GB2312" w:hAnsi="仿宋_GB2312" w:cs="仿宋_GB2312" w:hint="eastAsia"/>
          <w:kern w:val="0"/>
          <w:sz w:val="32"/>
          <w:szCs w:val="32"/>
        </w:rPr>
        <w:t>有效</w:t>
      </w:r>
      <w:r w:rsidRPr="00061858">
        <w:rPr>
          <w:rFonts w:ascii="仿宋_GB2312" w:eastAsia="仿宋_GB2312" w:hAnsi="仿宋_GB2312" w:cs="仿宋_GB2312"/>
          <w:kern w:val="0"/>
          <w:sz w:val="32"/>
          <w:szCs w:val="32"/>
        </w:rPr>
        <w:t>居住证</w:t>
      </w:r>
      <w:r w:rsidRPr="00061858">
        <w:rPr>
          <w:rFonts w:ascii="仿宋_GB2312" w:eastAsia="仿宋_GB2312" w:hAnsi="仿宋_GB2312" w:cs="仿宋_GB2312" w:hint="eastAsia"/>
          <w:kern w:val="0"/>
          <w:sz w:val="32"/>
          <w:szCs w:val="32"/>
        </w:rPr>
        <w:t>报考者，</w:t>
      </w:r>
      <w:r w:rsidRPr="00061858">
        <w:rPr>
          <w:rFonts w:ascii="仿宋_GB2312" w:eastAsia="仿宋_GB2312" w:hAnsi="仿宋_GB2312" w:cs="仿宋_GB2312"/>
          <w:kern w:val="0"/>
          <w:sz w:val="32"/>
          <w:szCs w:val="32"/>
        </w:rPr>
        <w:t>报名时在“居住证编号”一栏填写身份证号码。</w:t>
      </w:r>
    </w:p>
    <w:p w:rsidR="00200E3B" w:rsidRPr="00061858" w:rsidRDefault="00200E3B" w:rsidP="007F2F6D">
      <w:pPr>
        <w:autoSpaceDE w:val="0"/>
        <w:autoSpaceDN w:val="0"/>
        <w:adjustRightInd w:val="0"/>
        <w:snapToGrid w:val="0"/>
        <w:spacing w:line="560" w:lineRule="exact"/>
        <w:ind w:firstLineChars="200" w:firstLine="640"/>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（三）</w:t>
      </w:r>
      <w:r w:rsidRPr="00061858">
        <w:rPr>
          <w:rFonts w:ascii="仿宋_GB2312" w:eastAsia="仿宋_GB2312" w:hAnsi="仿宋_GB2312" w:cs="仿宋_GB2312"/>
          <w:kern w:val="0"/>
          <w:sz w:val="32"/>
          <w:szCs w:val="32"/>
        </w:rPr>
        <w:t>在读本科插班生，报名时入校年份填写插班年份，学制选择“两年”，当前年级选择“四年级及以上”。境外学历人员在“学校代码”栏目填写“00000”。</w:t>
      </w:r>
    </w:p>
    <w:p w:rsidR="00D36976" w:rsidRPr="00061858" w:rsidRDefault="00D36976"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w:t>
      </w:r>
      <w:r w:rsidR="00200E3B" w:rsidRPr="00061858">
        <w:rPr>
          <w:rFonts w:ascii="仿宋_GB2312" w:eastAsia="仿宋_GB2312" w:hAnsi="仿宋_GB2312" w:cs="仿宋_GB2312" w:hint="eastAsia"/>
          <w:kern w:val="0"/>
          <w:sz w:val="32"/>
          <w:szCs w:val="32"/>
        </w:rPr>
        <w:t>四</w:t>
      </w:r>
      <w:r w:rsidRPr="00061858">
        <w:rPr>
          <w:rFonts w:ascii="仿宋_GB2312" w:eastAsia="仿宋_GB2312" w:hAnsi="仿宋_GB2312" w:cs="仿宋_GB2312" w:hint="eastAsia"/>
          <w:kern w:val="0"/>
          <w:sz w:val="32"/>
          <w:szCs w:val="32"/>
        </w:rPr>
        <w:t>）</w:t>
      </w:r>
      <w:r w:rsidR="00CA41C8" w:rsidRPr="00061858">
        <w:rPr>
          <w:rFonts w:ascii="仿宋_GB2312" w:eastAsia="仿宋_GB2312" w:hAnsi="仿宋_GB2312" w:cs="仿宋_GB2312" w:hint="eastAsia"/>
          <w:kern w:val="0"/>
          <w:sz w:val="32"/>
          <w:szCs w:val="32"/>
        </w:rPr>
        <w:t>符合报考条件的在校生须提供本人的在读学籍学号信息，学籍学号信息可</w:t>
      </w:r>
      <w:proofErr w:type="gramStart"/>
      <w:r w:rsidR="00CA41C8" w:rsidRPr="00061858">
        <w:rPr>
          <w:rFonts w:ascii="仿宋_GB2312" w:eastAsia="仿宋_GB2312" w:hAnsi="仿宋_GB2312" w:cs="仿宋_GB2312" w:hint="eastAsia"/>
          <w:kern w:val="0"/>
          <w:sz w:val="32"/>
          <w:szCs w:val="32"/>
        </w:rPr>
        <w:t>登录学</w:t>
      </w:r>
      <w:proofErr w:type="gramEnd"/>
      <w:r w:rsidR="00CA41C8" w:rsidRPr="00061858">
        <w:rPr>
          <w:rFonts w:ascii="仿宋_GB2312" w:eastAsia="仿宋_GB2312" w:hAnsi="仿宋_GB2312" w:cs="仿宋_GB2312" w:hint="eastAsia"/>
          <w:kern w:val="0"/>
          <w:sz w:val="32"/>
          <w:szCs w:val="32"/>
        </w:rPr>
        <w:t>信网（https://www.chsi.com.cn）查询。已毕业人员报考时须提供学历证书信息。</w:t>
      </w:r>
    </w:p>
    <w:p w:rsidR="00D36976" w:rsidRPr="00061858" w:rsidRDefault="00D36976"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w:t>
      </w:r>
      <w:r w:rsidR="00200E3B" w:rsidRPr="00061858">
        <w:rPr>
          <w:rFonts w:ascii="仿宋_GB2312" w:eastAsia="仿宋_GB2312" w:hAnsi="仿宋_GB2312" w:cs="仿宋_GB2312" w:hint="eastAsia"/>
          <w:kern w:val="0"/>
          <w:sz w:val="32"/>
          <w:szCs w:val="32"/>
        </w:rPr>
        <w:t>五</w:t>
      </w:r>
      <w:r w:rsidRPr="00061858">
        <w:rPr>
          <w:rFonts w:ascii="仿宋_GB2312" w:eastAsia="仿宋_GB2312" w:hAnsi="仿宋_GB2312" w:cs="仿宋_GB2312" w:hint="eastAsia"/>
          <w:kern w:val="0"/>
          <w:sz w:val="32"/>
          <w:szCs w:val="32"/>
        </w:rPr>
        <w:t>）</w:t>
      </w:r>
      <w:r w:rsidR="00CA41C8" w:rsidRPr="00061858">
        <w:rPr>
          <w:rFonts w:ascii="仿宋_GB2312" w:eastAsia="仿宋_GB2312" w:hAnsi="仿宋_GB2312" w:cs="仿宋_GB2312" w:hint="eastAsia"/>
          <w:kern w:val="0"/>
          <w:sz w:val="32"/>
          <w:szCs w:val="32"/>
        </w:rPr>
        <w:t>考生必须本人通过“中小学教师资格考试网（http://ntce.neea.edu.cn）报名系统进行网上报名，并对本人所填报的个人信息和报考信息准确性负责，报考信息一经审核确认，不得更改。禁止委托培训机构</w:t>
      </w:r>
      <w:r w:rsidR="00D84B29" w:rsidRPr="00061858">
        <w:rPr>
          <w:rFonts w:ascii="仿宋_GB2312" w:eastAsia="仿宋_GB2312" w:hAnsi="仿宋_GB2312" w:cs="仿宋_GB2312" w:hint="eastAsia"/>
          <w:kern w:val="0"/>
          <w:sz w:val="32"/>
          <w:szCs w:val="32"/>
        </w:rPr>
        <w:t>、中介机构</w:t>
      </w:r>
      <w:r w:rsidR="00CA41C8" w:rsidRPr="00061858">
        <w:rPr>
          <w:rFonts w:ascii="仿宋_GB2312" w:eastAsia="仿宋_GB2312" w:hAnsi="仿宋_GB2312" w:cs="仿宋_GB2312" w:hint="eastAsia"/>
          <w:kern w:val="0"/>
          <w:sz w:val="32"/>
          <w:szCs w:val="32"/>
        </w:rPr>
        <w:t>或学校团体替代考生报名，如因违反相关规定而造成信息有误或无法报考，责任由考生本人承担。</w:t>
      </w:r>
    </w:p>
    <w:p w:rsidR="00D36976" w:rsidRPr="00061858" w:rsidRDefault="00E84CC2"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w:t>
      </w:r>
      <w:r w:rsidR="00200E3B" w:rsidRPr="00061858">
        <w:rPr>
          <w:rFonts w:ascii="仿宋_GB2312" w:eastAsia="仿宋_GB2312" w:hAnsi="仿宋_GB2312" w:cs="仿宋_GB2312" w:hint="eastAsia"/>
          <w:kern w:val="0"/>
          <w:sz w:val="32"/>
          <w:szCs w:val="32"/>
        </w:rPr>
        <w:t>六</w:t>
      </w:r>
      <w:r w:rsidRPr="00061858">
        <w:rPr>
          <w:rFonts w:ascii="仿宋_GB2312" w:eastAsia="仿宋_GB2312" w:hAnsi="仿宋_GB2312" w:cs="仿宋_GB2312" w:hint="eastAsia"/>
          <w:kern w:val="0"/>
          <w:sz w:val="32"/>
          <w:szCs w:val="32"/>
        </w:rPr>
        <w:t>）</w:t>
      </w:r>
      <w:r w:rsidR="00CA41C8" w:rsidRPr="00061858">
        <w:rPr>
          <w:rFonts w:ascii="仿宋_GB2312" w:eastAsia="仿宋_GB2312" w:hAnsi="仿宋_GB2312" w:cs="仿宋_GB2312" w:hint="eastAsia"/>
          <w:kern w:val="0"/>
          <w:sz w:val="32"/>
          <w:szCs w:val="32"/>
        </w:rPr>
        <w:t>考生应如实填写个人情况并选择报考类别，保证本人的报名信息真实有效。不符合报名条件而参加中小学教师资格考试笔试者，后果自负。</w:t>
      </w:r>
    </w:p>
    <w:p w:rsidR="00D36976" w:rsidRPr="00061858" w:rsidRDefault="00D36976"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w:t>
      </w:r>
      <w:r w:rsidR="00200E3B" w:rsidRPr="00061858">
        <w:rPr>
          <w:rFonts w:ascii="仿宋_GB2312" w:eastAsia="仿宋_GB2312" w:hAnsi="仿宋_GB2312" w:cs="仿宋_GB2312" w:hint="eastAsia"/>
          <w:kern w:val="0"/>
          <w:sz w:val="32"/>
          <w:szCs w:val="32"/>
        </w:rPr>
        <w:t>七</w:t>
      </w:r>
      <w:r w:rsidRPr="00061858">
        <w:rPr>
          <w:rFonts w:ascii="仿宋_GB2312" w:eastAsia="仿宋_GB2312" w:hAnsi="仿宋_GB2312" w:cs="仿宋_GB2312" w:hint="eastAsia"/>
          <w:kern w:val="0"/>
          <w:sz w:val="32"/>
          <w:szCs w:val="32"/>
        </w:rPr>
        <w:t>）</w:t>
      </w:r>
      <w:r w:rsidR="00CA41C8" w:rsidRPr="00061858">
        <w:rPr>
          <w:rFonts w:ascii="仿宋_GB2312" w:eastAsia="仿宋_GB2312" w:hAnsi="仿宋_GB2312" w:cs="仿宋_GB2312" w:hint="eastAsia"/>
          <w:kern w:val="0"/>
          <w:sz w:val="32"/>
          <w:szCs w:val="32"/>
        </w:rPr>
        <w:t>所有考生笔试报名前需要重新进行注册、填报个人信息并上</w:t>
      </w:r>
      <w:proofErr w:type="gramStart"/>
      <w:r w:rsidR="00CA41C8" w:rsidRPr="00061858">
        <w:rPr>
          <w:rFonts w:ascii="仿宋_GB2312" w:eastAsia="仿宋_GB2312" w:hAnsi="仿宋_GB2312" w:cs="仿宋_GB2312" w:hint="eastAsia"/>
          <w:kern w:val="0"/>
          <w:sz w:val="32"/>
          <w:szCs w:val="32"/>
        </w:rPr>
        <w:t>传个人</w:t>
      </w:r>
      <w:proofErr w:type="gramEnd"/>
      <w:r w:rsidR="00CA41C8" w:rsidRPr="00061858">
        <w:rPr>
          <w:rFonts w:ascii="仿宋_GB2312" w:eastAsia="仿宋_GB2312" w:hAnsi="仿宋_GB2312" w:cs="仿宋_GB2312" w:hint="eastAsia"/>
          <w:kern w:val="0"/>
          <w:sz w:val="32"/>
          <w:szCs w:val="32"/>
        </w:rPr>
        <w:t>照片，重新注册操作不影响考生已获得的成绩。</w:t>
      </w:r>
    </w:p>
    <w:p w:rsidR="00D36976" w:rsidRPr="00061858" w:rsidRDefault="00D36976"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w:t>
      </w:r>
      <w:r w:rsidR="00200E3B" w:rsidRPr="00061858">
        <w:rPr>
          <w:rFonts w:ascii="仿宋_GB2312" w:eastAsia="仿宋_GB2312" w:hAnsi="仿宋_GB2312" w:cs="仿宋_GB2312" w:hint="eastAsia"/>
          <w:kern w:val="0"/>
          <w:sz w:val="32"/>
          <w:szCs w:val="32"/>
        </w:rPr>
        <w:t>八</w:t>
      </w:r>
      <w:r w:rsidRPr="00061858">
        <w:rPr>
          <w:rFonts w:ascii="仿宋_GB2312" w:eastAsia="仿宋_GB2312" w:hAnsi="仿宋_GB2312" w:cs="仿宋_GB2312" w:hint="eastAsia"/>
          <w:kern w:val="0"/>
          <w:sz w:val="32"/>
          <w:szCs w:val="32"/>
        </w:rPr>
        <w:t>）</w:t>
      </w:r>
      <w:r w:rsidR="00853CF4">
        <w:rPr>
          <w:rFonts w:ascii="仿宋_GB2312" w:eastAsia="仿宋_GB2312" w:hAnsi="仿宋_GB2312" w:cs="仿宋_GB2312" w:hint="eastAsia"/>
          <w:kern w:val="0"/>
          <w:sz w:val="32"/>
          <w:szCs w:val="32"/>
        </w:rPr>
        <w:t>所有审核不通过需</w:t>
      </w:r>
      <w:r w:rsidR="00CA41C8" w:rsidRPr="00061858">
        <w:rPr>
          <w:rFonts w:ascii="仿宋_GB2312" w:eastAsia="仿宋_GB2312" w:hAnsi="仿宋_GB2312" w:cs="仿宋_GB2312" w:hint="eastAsia"/>
          <w:kern w:val="0"/>
          <w:sz w:val="32"/>
          <w:szCs w:val="32"/>
        </w:rPr>
        <w:t>重新修改报名信息（包括照片）的考生，必须同时重新选报考试科目。</w:t>
      </w:r>
    </w:p>
    <w:p w:rsidR="00D36976" w:rsidRPr="00061858" w:rsidRDefault="00D36976"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w:t>
      </w:r>
      <w:r w:rsidR="00200E3B" w:rsidRPr="00061858">
        <w:rPr>
          <w:rFonts w:ascii="仿宋_GB2312" w:eastAsia="仿宋_GB2312" w:hAnsi="仿宋_GB2312" w:cs="仿宋_GB2312" w:hint="eastAsia"/>
          <w:kern w:val="0"/>
          <w:sz w:val="32"/>
          <w:szCs w:val="32"/>
        </w:rPr>
        <w:t>九</w:t>
      </w:r>
      <w:r w:rsidRPr="00061858">
        <w:rPr>
          <w:rFonts w:ascii="仿宋_GB2312" w:eastAsia="仿宋_GB2312" w:hAnsi="仿宋_GB2312" w:cs="仿宋_GB2312" w:hint="eastAsia"/>
          <w:kern w:val="0"/>
          <w:sz w:val="32"/>
          <w:szCs w:val="32"/>
        </w:rPr>
        <w:t>）</w:t>
      </w:r>
      <w:r w:rsidR="00CA41C8" w:rsidRPr="00061858">
        <w:rPr>
          <w:rFonts w:ascii="仿宋_GB2312" w:eastAsia="仿宋_GB2312" w:hAnsi="仿宋_GB2312" w:cs="仿宋_GB2312" w:hint="eastAsia"/>
          <w:kern w:val="0"/>
          <w:sz w:val="32"/>
          <w:szCs w:val="32"/>
        </w:rPr>
        <w:t>如考生</w:t>
      </w:r>
      <w:proofErr w:type="gramStart"/>
      <w:r w:rsidR="00CA41C8" w:rsidRPr="00061858">
        <w:rPr>
          <w:rFonts w:ascii="仿宋_GB2312" w:eastAsia="仿宋_GB2312" w:hAnsi="仿宋_GB2312" w:cs="仿宋_GB2312" w:hint="eastAsia"/>
          <w:kern w:val="0"/>
          <w:sz w:val="32"/>
          <w:szCs w:val="32"/>
        </w:rPr>
        <w:t>忘记网报登录</w:t>
      </w:r>
      <w:proofErr w:type="gramEnd"/>
      <w:r w:rsidR="00CA41C8" w:rsidRPr="00061858">
        <w:rPr>
          <w:rFonts w:ascii="仿宋_GB2312" w:eastAsia="仿宋_GB2312" w:hAnsi="仿宋_GB2312" w:cs="仿宋_GB2312" w:hint="eastAsia"/>
          <w:kern w:val="0"/>
          <w:sz w:val="32"/>
          <w:szCs w:val="32"/>
        </w:rPr>
        <w:t>密码，可通过网上报名系统提示操作，报名系统将把新的密码通过短信发送到考生报名时所填手机号码下。因此，考生在参加中小学教师资格考试期间，切勿更换手机号码。</w:t>
      </w:r>
    </w:p>
    <w:p w:rsidR="00D36976" w:rsidRPr="00061858" w:rsidRDefault="00D36976"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lastRenderedPageBreak/>
        <w:t>（</w:t>
      </w:r>
      <w:r w:rsidR="00200E3B" w:rsidRPr="00061858">
        <w:rPr>
          <w:rFonts w:ascii="仿宋_GB2312" w:eastAsia="仿宋_GB2312" w:hAnsi="仿宋_GB2312" w:cs="仿宋_GB2312" w:hint="eastAsia"/>
          <w:kern w:val="0"/>
          <w:sz w:val="32"/>
          <w:szCs w:val="32"/>
        </w:rPr>
        <w:t>十</w:t>
      </w:r>
      <w:r w:rsidRPr="00061858">
        <w:rPr>
          <w:rFonts w:ascii="仿宋_GB2312" w:eastAsia="仿宋_GB2312" w:hAnsi="仿宋_GB2312" w:cs="仿宋_GB2312" w:hint="eastAsia"/>
          <w:kern w:val="0"/>
          <w:sz w:val="32"/>
          <w:szCs w:val="32"/>
        </w:rPr>
        <w:t>）</w:t>
      </w:r>
      <w:r w:rsidR="00CA41C8" w:rsidRPr="00061858">
        <w:rPr>
          <w:rFonts w:ascii="仿宋_GB2312" w:eastAsia="仿宋_GB2312" w:hAnsi="仿宋_GB2312" w:cs="仿宋_GB2312" w:hint="eastAsia"/>
          <w:kern w:val="0"/>
          <w:sz w:val="32"/>
          <w:szCs w:val="32"/>
        </w:rPr>
        <w:t>成绩查询与复核。本次笔试成绩将于202</w:t>
      </w:r>
      <w:r w:rsidR="00D84B29" w:rsidRPr="00061858">
        <w:rPr>
          <w:rFonts w:ascii="仿宋_GB2312" w:eastAsia="仿宋_GB2312" w:hAnsi="仿宋_GB2312" w:cs="仿宋_GB2312" w:hint="eastAsia"/>
          <w:kern w:val="0"/>
          <w:sz w:val="32"/>
          <w:szCs w:val="32"/>
        </w:rPr>
        <w:t>1</w:t>
      </w:r>
      <w:r w:rsidR="00CA41C8" w:rsidRPr="00061858">
        <w:rPr>
          <w:rFonts w:ascii="仿宋_GB2312" w:eastAsia="仿宋_GB2312" w:hAnsi="仿宋_GB2312" w:cs="仿宋_GB2312" w:hint="eastAsia"/>
          <w:kern w:val="0"/>
          <w:sz w:val="32"/>
          <w:szCs w:val="32"/>
        </w:rPr>
        <w:t>年</w:t>
      </w:r>
      <w:r w:rsidR="00F60AB7">
        <w:rPr>
          <w:rFonts w:ascii="仿宋_GB2312" w:eastAsia="仿宋_GB2312" w:hAnsi="仿宋_GB2312" w:cs="仿宋_GB2312" w:hint="eastAsia"/>
          <w:kern w:val="0"/>
          <w:sz w:val="32"/>
          <w:szCs w:val="32"/>
        </w:rPr>
        <w:t>12</w:t>
      </w:r>
      <w:r w:rsidR="00CA41C8" w:rsidRPr="00061858">
        <w:rPr>
          <w:rFonts w:ascii="仿宋_GB2312" w:eastAsia="仿宋_GB2312" w:hAnsi="仿宋_GB2312" w:cs="仿宋_GB2312" w:hint="eastAsia"/>
          <w:kern w:val="0"/>
          <w:sz w:val="32"/>
          <w:szCs w:val="32"/>
        </w:rPr>
        <w:t>月</w:t>
      </w:r>
      <w:r w:rsidR="00F60AB7">
        <w:rPr>
          <w:rFonts w:ascii="仿宋_GB2312" w:eastAsia="仿宋_GB2312" w:hAnsi="仿宋_GB2312" w:cs="仿宋_GB2312" w:hint="eastAsia"/>
          <w:kern w:val="0"/>
          <w:sz w:val="32"/>
          <w:szCs w:val="32"/>
        </w:rPr>
        <w:t>9</w:t>
      </w:r>
      <w:r w:rsidR="00CA41C8" w:rsidRPr="00061858">
        <w:rPr>
          <w:rFonts w:ascii="仿宋_GB2312" w:eastAsia="仿宋_GB2312" w:hAnsi="仿宋_GB2312" w:cs="仿宋_GB2312" w:hint="eastAsia"/>
          <w:kern w:val="0"/>
          <w:sz w:val="32"/>
          <w:szCs w:val="32"/>
        </w:rPr>
        <w:t>日在“中小学教师资格考试网”（http:// ntce.neea.edu.cn）公布，考生可自行登录查询成绩。考生如对本人的笔试成绩有异议，可在考试成绩公布后10个工作日内按规定程序向考试所在区招生办以纸质形式提出复核申请。申请须注明申请人准考证号、姓名、身份证号、需复核科目代码、网上查询到的成绩、联系电话。区招生办在接到教育部考试中心复核结果后通知考生。</w:t>
      </w:r>
    </w:p>
    <w:p w:rsidR="00E84CC2" w:rsidRPr="00061858" w:rsidRDefault="00E84CC2"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w:t>
      </w:r>
      <w:r w:rsidR="00200E3B" w:rsidRPr="00061858">
        <w:rPr>
          <w:rFonts w:ascii="仿宋_GB2312" w:eastAsia="仿宋_GB2312" w:hAnsi="仿宋_GB2312" w:cs="仿宋_GB2312" w:hint="eastAsia"/>
          <w:kern w:val="0"/>
          <w:sz w:val="32"/>
          <w:szCs w:val="32"/>
        </w:rPr>
        <w:t>十一</w:t>
      </w:r>
      <w:r w:rsidRPr="00061858">
        <w:rPr>
          <w:rFonts w:ascii="仿宋_GB2312" w:eastAsia="仿宋_GB2312" w:hAnsi="仿宋_GB2312" w:cs="仿宋_GB2312" w:hint="eastAsia"/>
          <w:kern w:val="0"/>
          <w:sz w:val="32"/>
          <w:szCs w:val="32"/>
        </w:rPr>
        <w:t>）</w:t>
      </w:r>
      <w:r w:rsidR="00CA41C8" w:rsidRPr="00061858">
        <w:rPr>
          <w:rFonts w:ascii="仿宋_GB2312" w:eastAsia="仿宋_GB2312" w:hAnsi="仿宋_GB2312" w:cs="仿宋_GB2312" w:hint="eastAsia"/>
          <w:kern w:val="0"/>
          <w:sz w:val="32"/>
          <w:szCs w:val="32"/>
        </w:rPr>
        <w:t>违规处理。参加全国中小学教师资格考试的考生以及考试工作人员、其他相关人员，如有违反考试管理规定和考试纪律，影响考试公平、公正的行为，按照《国家教育考试违规处理办法》（教育部令第33号）、《中华人民共和国刑法修正案（九）》及有关法规处理。</w:t>
      </w:r>
    </w:p>
    <w:p w:rsidR="00D36976" w:rsidRPr="00BB604B" w:rsidRDefault="00D36976" w:rsidP="007F2F6D">
      <w:pPr>
        <w:widowControl/>
        <w:shd w:val="clear" w:color="auto" w:fill="FFFFFF"/>
        <w:spacing w:line="560" w:lineRule="exact"/>
        <w:ind w:firstLineChars="200" w:firstLine="640"/>
        <w:jc w:val="left"/>
        <w:rPr>
          <w:rFonts w:ascii="黑体" w:eastAsia="黑体" w:hAnsi="黑体" w:cs="仿宋_GB2312"/>
          <w:kern w:val="0"/>
          <w:sz w:val="32"/>
          <w:szCs w:val="32"/>
        </w:rPr>
      </w:pPr>
      <w:r w:rsidRPr="00BB604B">
        <w:rPr>
          <w:rFonts w:ascii="黑体" w:eastAsia="黑体" w:hAnsi="黑体" w:cs="仿宋_GB2312" w:hint="eastAsia"/>
          <w:kern w:val="0"/>
          <w:sz w:val="32"/>
          <w:szCs w:val="32"/>
        </w:rPr>
        <w:t>六、考试费用</w:t>
      </w:r>
    </w:p>
    <w:p w:rsidR="00D36976" w:rsidRPr="00061858" w:rsidRDefault="00D36976"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根据《广东省发展改革委</w:t>
      </w:r>
      <w:r w:rsidR="00D84B29" w:rsidRPr="00061858">
        <w:rPr>
          <w:rFonts w:ascii="仿宋_GB2312" w:eastAsia="仿宋_GB2312" w:hAnsi="仿宋_GB2312" w:cs="仿宋_GB2312" w:hint="eastAsia"/>
          <w:kern w:val="0"/>
          <w:sz w:val="32"/>
          <w:szCs w:val="32"/>
        </w:rPr>
        <w:t xml:space="preserve"> </w:t>
      </w:r>
      <w:r w:rsidRPr="00061858">
        <w:rPr>
          <w:rFonts w:ascii="仿宋_GB2312" w:eastAsia="仿宋_GB2312" w:hAnsi="仿宋_GB2312" w:cs="仿宋_GB2312" w:hint="eastAsia"/>
          <w:kern w:val="0"/>
          <w:sz w:val="32"/>
          <w:szCs w:val="32"/>
        </w:rPr>
        <w:t>广东省财政厅关于调整中小学教师资格考试收费标准的复函》（粤</w:t>
      </w:r>
      <w:proofErr w:type="gramStart"/>
      <w:r w:rsidRPr="00061858">
        <w:rPr>
          <w:rFonts w:ascii="仿宋_GB2312" w:eastAsia="仿宋_GB2312" w:hAnsi="仿宋_GB2312" w:cs="仿宋_GB2312" w:hint="eastAsia"/>
          <w:kern w:val="0"/>
          <w:sz w:val="32"/>
          <w:szCs w:val="32"/>
        </w:rPr>
        <w:t>发改价格函</w:t>
      </w:r>
      <w:proofErr w:type="gramEnd"/>
      <w:r w:rsidRPr="00061858">
        <w:rPr>
          <w:rFonts w:ascii="仿宋_GB2312" w:eastAsia="仿宋_GB2312" w:hAnsi="仿宋_GB2312" w:cs="仿宋_GB2312" w:hint="eastAsia"/>
          <w:kern w:val="0"/>
          <w:sz w:val="32"/>
          <w:szCs w:val="32"/>
        </w:rPr>
        <w:t>〔2016〕978号）规定的笔试收费标准，按70元/人·科次缴纳笔试考试费。考生考试费以网上缴费方式缴纳。</w:t>
      </w:r>
    </w:p>
    <w:p w:rsidR="00E648B1" w:rsidRPr="00061858" w:rsidRDefault="00E648B1"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p>
    <w:p w:rsidR="0002469E" w:rsidRPr="00061858" w:rsidRDefault="0002469E" w:rsidP="007F2F6D">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附件：1.</w:t>
      </w:r>
      <w:r w:rsidR="00FF2EFB" w:rsidRPr="00061858">
        <w:rPr>
          <w:rFonts w:ascii="仿宋_GB2312" w:eastAsia="仿宋_GB2312" w:hAnsi="仿宋_GB2312" w:cs="仿宋_GB2312" w:hint="eastAsia"/>
          <w:kern w:val="0"/>
          <w:sz w:val="32"/>
          <w:szCs w:val="32"/>
        </w:rPr>
        <w:t>佛山</w:t>
      </w:r>
      <w:r w:rsidRPr="00061858">
        <w:rPr>
          <w:rFonts w:ascii="仿宋_GB2312" w:eastAsia="仿宋_GB2312" w:hAnsi="仿宋_GB2312" w:cs="仿宋_GB2312" w:hint="eastAsia"/>
          <w:kern w:val="0"/>
          <w:sz w:val="32"/>
          <w:szCs w:val="32"/>
        </w:rPr>
        <w:t>市</w:t>
      </w:r>
      <w:r w:rsidR="00651318" w:rsidRPr="00061858">
        <w:rPr>
          <w:rFonts w:ascii="仿宋_GB2312" w:eastAsia="仿宋_GB2312" w:hAnsi="仿宋_GB2312" w:cs="仿宋_GB2312" w:hint="eastAsia"/>
          <w:kern w:val="0"/>
          <w:sz w:val="32"/>
          <w:szCs w:val="32"/>
        </w:rPr>
        <w:t>及五区招生办</w:t>
      </w:r>
      <w:r w:rsidRPr="00061858">
        <w:rPr>
          <w:rFonts w:ascii="仿宋_GB2312" w:eastAsia="仿宋_GB2312" w:hAnsi="仿宋_GB2312" w:cs="仿宋_GB2312" w:hint="eastAsia"/>
          <w:kern w:val="0"/>
          <w:sz w:val="32"/>
          <w:szCs w:val="32"/>
        </w:rPr>
        <w:t>地址及联系方式</w:t>
      </w:r>
    </w:p>
    <w:p w:rsidR="0002469E" w:rsidRPr="00061858" w:rsidRDefault="0002469E" w:rsidP="007F2F6D">
      <w:pPr>
        <w:widowControl/>
        <w:shd w:val="clear" w:color="auto" w:fill="FFFFFF"/>
        <w:spacing w:line="560" w:lineRule="exact"/>
        <w:ind w:firstLineChars="500" w:firstLine="160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2.考生网上报名上传照片要求</w:t>
      </w:r>
    </w:p>
    <w:p w:rsidR="00E16BEA" w:rsidRPr="00061858" w:rsidRDefault="0002469E" w:rsidP="007F2F6D">
      <w:pPr>
        <w:widowControl/>
        <w:shd w:val="clear" w:color="auto" w:fill="FFFFFF"/>
        <w:spacing w:line="560" w:lineRule="exact"/>
        <w:ind w:firstLineChars="500" w:firstLine="160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3.</w:t>
      </w:r>
      <w:r w:rsidR="00E16BEA" w:rsidRPr="00061858">
        <w:rPr>
          <w:rFonts w:ascii="仿宋_GB2312" w:eastAsia="仿宋_GB2312" w:hAnsi="仿宋_GB2312" w:cs="仿宋_GB2312" w:hint="eastAsia"/>
          <w:kern w:val="0"/>
          <w:sz w:val="32"/>
          <w:szCs w:val="32"/>
        </w:rPr>
        <w:t>学籍证明样例</w:t>
      </w:r>
    </w:p>
    <w:p w:rsidR="00853CF4" w:rsidRPr="00853CF4" w:rsidRDefault="00E16BEA" w:rsidP="007F2F6D">
      <w:pPr>
        <w:pStyle w:val="a5"/>
        <w:shd w:val="clear" w:color="auto" w:fill="FFFFFF"/>
        <w:spacing w:before="0" w:beforeAutospacing="0" w:after="0" w:afterAutospacing="0" w:line="560" w:lineRule="exact"/>
        <w:ind w:leftChars="731" w:left="1535"/>
        <w:rPr>
          <w:rFonts w:ascii="微软雅黑" w:eastAsia="微软雅黑" w:hAnsi="微软雅黑"/>
          <w:color w:val="000000"/>
          <w:sz w:val="27"/>
          <w:szCs w:val="27"/>
        </w:rPr>
      </w:pPr>
      <w:r w:rsidRPr="00061858">
        <w:rPr>
          <w:rFonts w:ascii="仿宋_GB2312" w:eastAsia="仿宋_GB2312" w:hAnsi="仿宋_GB2312" w:cs="仿宋_GB2312" w:hint="eastAsia"/>
          <w:sz w:val="32"/>
          <w:szCs w:val="32"/>
        </w:rPr>
        <w:t>4.</w:t>
      </w:r>
      <w:r w:rsidR="00853CF4" w:rsidRPr="00853CF4">
        <w:rPr>
          <w:rFonts w:ascii="仿宋" w:eastAsia="仿宋" w:hAnsi="仿宋" w:hint="eastAsia"/>
          <w:color w:val="000000"/>
          <w:sz w:val="32"/>
          <w:szCs w:val="32"/>
          <w:bdr w:val="none" w:sz="0" w:space="0" w:color="auto" w:frame="1"/>
        </w:rPr>
        <w:t>教育部办公厅 国家卫生健康委办公厅 关于印发《新冠肺炎疫情防控常态化下国家教育考试组考防疫工作指导意见》的通知（教学厅【2020】8号，节选）</w:t>
      </w:r>
    </w:p>
    <w:p w:rsidR="00853CF4" w:rsidRPr="00853CF4" w:rsidRDefault="00853CF4" w:rsidP="007F2F6D">
      <w:pPr>
        <w:widowControl/>
        <w:shd w:val="clear" w:color="auto" w:fill="FFFFFF"/>
        <w:spacing w:line="560" w:lineRule="exact"/>
        <w:ind w:leftChars="731" w:left="1535"/>
        <w:jc w:val="left"/>
        <w:rPr>
          <w:rFonts w:ascii="微软雅黑" w:eastAsia="微软雅黑" w:hAnsi="微软雅黑" w:cs="宋体"/>
          <w:color w:val="000000"/>
          <w:kern w:val="0"/>
          <w:sz w:val="27"/>
          <w:szCs w:val="27"/>
        </w:rPr>
      </w:pPr>
      <w:r>
        <w:rPr>
          <w:rFonts w:ascii="仿宋" w:eastAsia="仿宋" w:hAnsi="仿宋" w:cs="宋体" w:hint="eastAsia"/>
          <w:color w:val="000000"/>
          <w:kern w:val="0"/>
          <w:sz w:val="32"/>
          <w:szCs w:val="32"/>
          <w:bdr w:val="none" w:sz="0" w:space="0" w:color="auto" w:frame="1"/>
        </w:rPr>
        <w:t>5.</w:t>
      </w:r>
      <w:r w:rsidRPr="00853CF4">
        <w:rPr>
          <w:rFonts w:ascii="仿宋" w:eastAsia="仿宋" w:hAnsi="仿宋" w:cs="宋体" w:hint="eastAsia"/>
          <w:color w:val="000000"/>
          <w:kern w:val="0"/>
          <w:sz w:val="32"/>
          <w:szCs w:val="32"/>
          <w:bdr w:val="none" w:sz="0" w:space="0" w:color="auto" w:frame="1"/>
        </w:rPr>
        <w:t>2021年下半年中小学教师资格考试（笔试）考生健康监测表</w:t>
      </w:r>
    </w:p>
    <w:p w:rsidR="001257FE" w:rsidRPr="00061858" w:rsidRDefault="007F2F6D" w:rsidP="007F2F6D">
      <w:pPr>
        <w:widowControl/>
        <w:shd w:val="clear" w:color="auto" w:fill="FFFFFF"/>
        <w:spacing w:line="560" w:lineRule="exact"/>
        <w:ind w:leftChars="684" w:left="1436"/>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6</w:t>
      </w:r>
      <w:r w:rsidR="00853CF4">
        <w:rPr>
          <w:rFonts w:ascii="仿宋_GB2312" w:eastAsia="仿宋_GB2312" w:hAnsi="仿宋_GB2312" w:cs="仿宋_GB2312" w:hint="eastAsia"/>
          <w:kern w:val="0"/>
          <w:sz w:val="32"/>
          <w:szCs w:val="32"/>
        </w:rPr>
        <w:t>.</w:t>
      </w:r>
      <w:r w:rsidR="00E648B1" w:rsidRPr="00061858">
        <w:rPr>
          <w:rFonts w:ascii="仿宋_GB2312" w:eastAsia="仿宋_GB2312" w:hAnsi="仿宋_GB2312" w:cs="仿宋_GB2312" w:hint="eastAsia"/>
          <w:kern w:val="0"/>
          <w:sz w:val="32"/>
          <w:szCs w:val="32"/>
        </w:rPr>
        <w:t>202</w:t>
      </w:r>
      <w:r w:rsidR="00F82298">
        <w:rPr>
          <w:rFonts w:ascii="仿宋_GB2312" w:eastAsia="仿宋_GB2312" w:hAnsi="仿宋_GB2312" w:cs="仿宋_GB2312" w:hint="eastAsia"/>
          <w:kern w:val="0"/>
          <w:sz w:val="32"/>
          <w:szCs w:val="32"/>
        </w:rPr>
        <w:t>1</w:t>
      </w:r>
      <w:r w:rsidR="0002469E" w:rsidRPr="00061858">
        <w:rPr>
          <w:rFonts w:ascii="仿宋_GB2312" w:eastAsia="仿宋_GB2312" w:hAnsi="仿宋_GB2312" w:cs="仿宋_GB2312" w:hint="eastAsia"/>
          <w:kern w:val="0"/>
          <w:sz w:val="32"/>
          <w:szCs w:val="32"/>
        </w:rPr>
        <w:t>年</w:t>
      </w:r>
      <w:r w:rsidR="00F82298">
        <w:rPr>
          <w:rFonts w:ascii="仿宋_GB2312" w:eastAsia="仿宋_GB2312" w:hAnsi="仿宋_GB2312" w:cs="仿宋_GB2312" w:hint="eastAsia"/>
          <w:kern w:val="0"/>
          <w:sz w:val="32"/>
          <w:szCs w:val="32"/>
        </w:rPr>
        <w:t>下</w:t>
      </w:r>
      <w:r w:rsidR="0002469E" w:rsidRPr="00061858">
        <w:rPr>
          <w:rFonts w:ascii="仿宋_GB2312" w:eastAsia="仿宋_GB2312" w:hAnsi="仿宋_GB2312" w:cs="仿宋_GB2312" w:hint="eastAsia"/>
          <w:kern w:val="0"/>
          <w:sz w:val="32"/>
          <w:szCs w:val="32"/>
        </w:rPr>
        <w:t>半年中小学教师资格考试（笔试）科目代码列表</w:t>
      </w:r>
    </w:p>
    <w:p w:rsidR="00D84B29" w:rsidRPr="00061858" w:rsidRDefault="00D84B29" w:rsidP="007F2F6D">
      <w:pPr>
        <w:widowControl/>
        <w:shd w:val="clear" w:color="auto" w:fill="FFFFFF"/>
        <w:spacing w:line="560" w:lineRule="exact"/>
        <w:ind w:right="320" w:firstLine="480"/>
        <w:jc w:val="right"/>
        <w:rPr>
          <w:rFonts w:ascii="仿宋_GB2312" w:eastAsia="仿宋_GB2312" w:hAnsi="仿宋_GB2312" w:cs="仿宋_GB2312"/>
          <w:kern w:val="0"/>
          <w:sz w:val="32"/>
          <w:szCs w:val="32"/>
        </w:rPr>
      </w:pPr>
    </w:p>
    <w:p w:rsidR="00D84B29" w:rsidRPr="00061858" w:rsidRDefault="00D84B29" w:rsidP="007F2F6D">
      <w:pPr>
        <w:widowControl/>
        <w:shd w:val="clear" w:color="auto" w:fill="FFFFFF"/>
        <w:spacing w:line="560" w:lineRule="exact"/>
        <w:ind w:right="320" w:firstLine="480"/>
        <w:jc w:val="right"/>
        <w:rPr>
          <w:rFonts w:ascii="仿宋_GB2312" w:eastAsia="仿宋_GB2312" w:hAnsi="仿宋_GB2312" w:cs="仿宋_GB2312"/>
          <w:kern w:val="0"/>
          <w:sz w:val="32"/>
          <w:szCs w:val="32"/>
        </w:rPr>
      </w:pPr>
    </w:p>
    <w:p w:rsidR="00D84B29" w:rsidRPr="00061858" w:rsidRDefault="00D84B29" w:rsidP="007F2F6D">
      <w:pPr>
        <w:widowControl/>
        <w:shd w:val="clear" w:color="auto" w:fill="FFFFFF"/>
        <w:spacing w:line="560" w:lineRule="exact"/>
        <w:ind w:right="320" w:firstLine="480"/>
        <w:jc w:val="right"/>
        <w:rPr>
          <w:rFonts w:ascii="仿宋_GB2312" w:eastAsia="仿宋_GB2312" w:hAnsi="仿宋_GB2312" w:cs="仿宋_GB2312"/>
          <w:kern w:val="0"/>
          <w:sz w:val="32"/>
          <w:szCs w:val="32"/>
        </w:rPr>
      </w:pPr>
    </w:p>
    <w:p w:rsidR="0002469E" w:rsidRPr="00061858" w:rsidRDefault="0002469E" w:rsidP="007F2F6D">
      <w:pPr>
        <w:widowControl/>
        <w:shd w:val="clear" w:color="auto" w:fill="FFFFFF"/>
        <w:spacing w:line="560" w:lineRule="exact"/>
        <w:ind w:right="320" w:firstLine="480"/>
        <w:jc w:val="righ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佛山市招生办公室</w:t>
      </w:r>
    </w:p>
    <w:p w:rsidR="00EE75BD" w:rsidRDefault="0002469E" w:rsidP="007F2F6D">
      <w:pPr>
        <w:widowControl/>
        <w:shd w:val="clear" w:color="auto" w:fill="FFFFFF"/>
        <w:spacing w:line="560" w:lineRule="exact"/>
        <w:ind w:right="320" w:firstLine="480"/>
        <w:jc w:val="righ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20</w:t>
      </w:r>
      <w:r w:rsidR="003368D3" w:rsidRPr="00061858">
        <w:rPr>
          <w:rFonts w:ascii="仿宋_GB2312" w:eastAsia="仿宋_GB2312" w:hAnsi="仿宋_GB2312" w:cs="仿宋_GB2312" w:hint="eastAsia"/>
          <w:kern w:val="0"/>
          <w:sz w:val="32"/>
          <w:szCs w:val="32"/>
        </w:rPr>
        <w:t>2</w:t>
      </w:r>
      <w:r w:rsidR="00BB604B">
        <w:rPr>
          <w:rFonts w:ascii="仿宋_GB2312" w:eastAsia="仿宋_GB2312" w:hAnsi="仿宋_GB2312" w:cs="仿宋_GB2312" w:hint="eastAsia"/>
          <w:kern w:val="0"/>
          <w:sz w:val="32"/>
          <w:szCs w:val="32"/>
        </w:rPr>
        <w:t>1</w:t>
      </w:r>
      <w:r w:rsidRPr="00061858">
        <w:rPr>
          <w:rFonts w:ascii="仿宋_GB2312" w:eastAsia="仿宋_GB2312" w:hAnsi="仿宋_GB2312" w:cs="仿宋_GB2312" w:hint="eastAsia"/>
          <w:kern w:val="0"/>
          <w:sz w:val="32"/>
          <w:szCs w:val="32"/>
        </w:rPr>
        <w:t>年</w:t>
      </w:r>
      <w:r w:rsidR="00BB604B">
        <w:rPr>
          <w:rFonts w:ascii="仿宋_GB2312" w:eastAsia="仿宋_GB2312" w:hAnsi="仿宋_GB2312" w:cs="仿宋_GB2312" w:hint="eastAsia"/>
          <w:kern w:val="0"/>
          <w:sz w:val="32"/>
          <w:szCs w:val="32"/>
        </w:rPr>
        <w:t>8</w:t>
      </w:r>
      <w:r w:rsidRPr="00061858">
        <w:rPr>
          <w:rFonts w:ascii="仿宋_GB2312" w:eastAsia="仿宋_GB2312" w:hAnsi="仿宋_GB2312" w:cs="仿宋_GB2312" w:hint="eastAsia"/>
          <w:kern w:val="0"/>
          <w:sz w:val="32"/>
          <w:szCs w:val="32"/>
        </w:rPr>
        <w:t>月</w:t>
      </w:r>
      <w:r w:rsidR="00B9659A">
        <w:rPr>
          <w:rFonts w:ascii="仿宋_GB2312" w:eastAsia="仿宋_GB2312" w:hAnsi="仿宋_GB2312" w:cs="仿宋_GB2312" w:hint="eastAsia"/>
          <w:kern w:val="0"/>
          <w:sz w:val="32"/>
          <w:szCs w:val="32"/>
        </w:rPr>
        <w:t>24</w:t>
      </w:r>
      <w:r w:rsidRPr="00061858">
        <w:rPr>
          <w:rFonts w:ascii="仿宋_GB2312" w:eastAsia="仿宋_GB2312" w:hAnsi="仿宋_GB2312" w:cs="仿宋_GB2312" w:hint="eastAsia"/>
          <w:kern w:val="0"/>
          <w:sz w:val="32"/>
          <w:szCs w:val="32"/>
        </w:rPr>
        <w:t>日</w:t>
      </w:r>
    </w:p>
    <w:p w:rsidR="00EE75BD" w:rsidRDefault="00EE75BD">
      <w:pPr>
        <w:widowControl/>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br w:type="page"/>
      </w:r>
    </w:p>
    <w:p w:rsidR="0002469E" w:rsidRPr="00061858" w:rsidRDefault="0002469E" w:rsidP="007F2F6D">
      <w:pPr>
        <w:widowControl/>
        <w:shd w:val="clear" w:color="auto" w:fill="FFFFFF"/>
        <w:spacing w:line="560" w:lineRule="exact"/>
        <w:ind w:right="320" w:firstLine="480"/>
        <w:jc w:val="right"/>
        <w:rPr>
          <w:rFonts w:ascii="仿宋_GB2312" w:eastAsia="仿宋_GB2312" w:hAnsi="仿宋_GB2312" w:cs="仿宋_GB2312"/>
          <w:kern w:val="0"/>
          <w:sz w:val="32"/>
          <w:szCs w:val="32"/>
        </w:rPr>
      </w:pPr>
      <w:bookmarkStart w:id="0" w:name="_GoBack"/>
      <w:bookmarkEnd w:id="0"/>
    </w:p>
    <w:p w:rsidR="0002469E" w:rsidRPr="006F1367" w:rsidRDefault="0002469E" w:rsidP="007F2F6D">
      <w:pPr>
        <w:widowControl/>
        <w:shd w:val="clear" w:color="auto" w:fill="FFFFFF"/>
        <w:spacing w:line="560" w:lineRule="exact"/>
        <w:ind w:firstLine="480"/>
        <w:jc w:val="left"/>
        <w:rPr>
          <w:rFonts w:ascii="黑体" w:eastAsia="黑体" w:hAnsi="黑体" w:cs="仿宋_GB2312"/>
          <w:kern w:val="0"/>
          <w:sz w:val="32"/>
          <w:szCs w:val="32"/>
        </w:rPr>
      </w:pPr>
      <w:r w:rsidRPr="006F1367">
        <w:rPr>
          <w:rFonts w:ascii="黑体" w:eastAsia="黑体" w:hAnsi="黑体" w:cs="仿宋_GB2312" w:hint="eastAsia"/>
          <w:kern w:val="0"/>
          <w:sz w:val="32"/>
          <w:szCs w:val="32"/>
        </w:rPr>
        <w:t>附件</w:t>
      </w:r>
      <w:r w:rsidR="00FF2EFB" w:rsidRPr="006F1367">
        <w:rPr>
          <w:rFonts w:ascii="黑体" w:eastAsia="黑体" w:hAnsi="黑体" w:cs="仿宋_GB2312" w:hint="eastAsia"/>
          <w:kern w:val="0"/>
          <w:sz w:val="32"/>
          <w:szCs w:val="32"/>
        </w:rPr>
        <w:t>1</w:t>
      </w:r>
    </w:p>
    <w:p w:rsidR="00DD6DBC" w:rsidRPr="006F1367" w:rsidRDefault="00FF2EFB" w:rsidP="007F2F6D">
      <w:pPr>
        <w:widowControl/>
        <w:shd w:val="clear" w:color="auto" w:fill="FFFFFF"/>
        <w:spacing w:line="560" w:lineRule="exact"/>
        <w:jc w:val="center"/>
        <w:rPr>
          <w:rFonts w:ascii="方正小标宋简体" w:eastAsia="方正小标宋简体" w:hAnsi="仿宋_GB2312" w:cs="仿宋_GB2312"/>
          <w:kern w:val="0"/>
          <w:sz w:val="36"/>
          <w:szCs w:val="36"/>
        </w:rPr>
      </w:pPr>
      <w:r w:rsidRPr="006F1367">
        <w:rPr>
          <w:rFonts w:ascii="方正小标宋简体" w:eastAsia="方正小标宋简体" w:hAnsi="仿宋_GB2312" w:cs="仿宋_GB2312" w:hint="eastAsia"/>
          <w:kern w:val="0"/>
          <w:sz w:val="36"/>
          <w:szCs w:val="36"/>
        </w:rPr>
        <w:t>佛山市招生考试部门地址及联系方式</w:t>
      </w:r>
    </w:p>
    <w:p w:rsidR="00FF2EFB" w:rsidRPr="00061858" w:rsidRDefault="00FF2EFB" w:rsidP="007F2F6D">
      <w:pPr>
        <w:widowControl/>
        <w:shd w:val="clear" w:color="auto" w:fill="FFFFFF"/>
        <w:spacing w:line="560" w:lineRule="exact"/>
        <w:jc w:val="center"/>
        <w:rPr>
          <w:rFonts w:ascii="仿宋_GB2312" w:eastAsia="仿宋_GB2312" w:hAnsi="仿宋_GB2312" w:cs="仿宋_GB2312"/>
          <w:kern w:val="0"/>
          <w:sz w:val="32"/>
          <w:szCs w:val="32"/>
        </w:rPr>
      </w:pPr>
    </w:p>
    <w:tbl>
      <w:tblPr>
        <w:tblW w:w="9483"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1985"/>
        <w:gridCol w:w="5922"/>
        <w:gridCol w:w="1576"/>
      </w:tblGrid>
      <w:tr w:rsidR="00FF2EFB" w:rsidRPr="00061858" w:rsidTr="007D3E47">
        <w:trPr>
          <w:trHeight w:val="699"/>
        </w:trPr>
        <w:tc>
          <w:tcPr>
            <w:tcW w:w="19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2EFB" w:rsidRPr="006F1367" w:rsidRDefault="00FF2EFB" w:rsidP="007F2F6D">
            <w:pPr>
              <w:widowControl/>
              <w:spacing w:line="560" w:lineRule="exact"/>
              <w:jc w:val="center"/>
              <w:rPr>
                <w:rFonts w:ascii="黑体" w:eastAsia="黑体" w:hAnsi="黑体" w:cs="仿宋_GB2312"/>
                <w:kern w:val="0"/>
                <w:sz w:val="32"/>
                <w:szCs w:val="32"/>
              </w:rPr>
            </w:pPr>
            <w:r w:rsidRPr="006F1367">
              <w:rPr>
                <w:rFonts w:ascii="黑体" w:eastAsia="黑体" w:hAnsi="黑体" w:cs="仿宋_GB2312" w:hint="eastAsia"/>
                <w:kern w:val="0"/>
                <w:sz w:val="32"/>
                <w:szCs w:val="32"/>
              </w:rPr>
              <w:t xml:space="preserve">名 </w:t>
            </w:r>
            <w:r w:rsidR="00DD6DBC" w:rsidRPr="006F1367">
              <w:rPr>
                <w:rFonts w:ascii="黑体" w:eastAsia="黑体" w:hAnsi="黑体" w:cs="仿宋_GB2312" w:hint="eastAsia"/>
                <w:kern w:val="0"/>
                <w:sz w:val="32"/>
                <w:szCs w:val="32"/>
              </w:rPr>
              <w:t xml:space="preserve">  </w:t>
            </w:r>
            <w:r w:rsidRPr="006F1367">
              <w:rPr>
                <w:rFonts w:ascii="黑体" w:eastAsia="黑体" w:hAnsi="黑体" w:cs="仿宋_GB2312" w:hint="eastAsia"/>
                <w:kern w:val="0"/>
                <w:sz w:val="32"/>
                <w:szCs w:val="32"/>
              </w:rPr>
              <w:t>称</w:t>
            </w:r>
          </w:p>
        </w:tc>
        <w:tc>
          <w:tcPr>
            <w:tcW w:w="5922" w:type="dxa"/>
            <w:tcBorders>
              <w:top w:val="single" w:sz="8" w:space="0" w:color="000000"/>
              <w:left w:val="nil"/>
              <w:bottom w:val="single" w:sz="8" w:space="0" w:color="000000"/>
              <w:right w:val="single" w:sz="8" w:space="0" w:color="000000"/>
            </w:tcBorders>
            <w:shd w:val="clear" w:color="auto" w:fill="FFFFFF"/>
            <w:vAlign w:val="center"/>
            <w:hideMark/>
          </w:tcPr>
          <w:p w:rsidR="00FF2EFB" w:rsidRPr="006F1367" w:rsidRDefault="00FF2EFB" w:rsidP="007F2F6D">
            <w:pPr>
              <w:widowControl/>
              <w:spacing w:line="560" w:lineRule="exact"/>
              <w:jc w:val="center"/>
              <w:rPr>
                <w:rFonts w:ascii="黑体" w:eastAsia="黑体" w:hAnsi="黑体" w:cs="仿宋_GB2312"/>
                <w:kern w:val="0"/>
                <w:sz w:val="32"/>
                <w:szCs w:val="32"/>
              </w:rPr>
            </w:pPr>
            <w:r w:rsidRPr="006F1367">
              <w:rPr>
                <w:rFonts w:ascii="黑体" w:eastAsia="黑体" w:hAnsi="黑体" w:cs="仿宋_GB2312" w:hint="eastAsia"/>
                <w:kern w:val="0"/>
                <w:sz w:val="32"/>
                <w:szCs w:val="32"/>
              </w:rPr>
              <w:t xml:space="preserve">地 </w:t>
            </w:r>
            <w:r w:rsidR="00DD6DBC" w:rsidRPr="006F1367">
              <w:rPr>
                <w:rFonts w:ascii="黑体" w:eastAsia="黑体" w:hAnsi="黑体" w:cs="仿宋_GB2312" w:hint="eastAsia"/>
                <w:kern w:val="0"/>
                <w:sz w:val="32"/>
                <w:szCs w:val="32"/>
              </w:rPr>
              <w:t xml:space="preserve">  </w:t>
            </w:r>
            <w:r w:rsidRPr="006F1367">
              <w:rPr>
                <w:rFonts w:ascii="黑体" w:eastAsia="黑体" w:hAnsi="黑体" w:cs="仿宋_GB2312" w:hint="eastAsia"/>
                <w:kern w:val="0"/>
                <w:sz w:val="32"/>
                <w:szCs w:val="32"/>
              </w:rPr>
              <w:t>址</w:t>
            </w:r>
          </w:p>
        </w:tc>
        <w:tc>
          <w:tcPr>
            <w:tcW w:w="1576" w:type="dxa"/>
            <w:tcBorders>
              <w:top w:val="single" w:sz="8" w:space="0" w:color="000000"/>
              <w:left w:val="nil"/>
              <w:bottom w:val="single" w:sz="8" w:space="0" w:color="000000"/>
              <w:right w:val="single" w:sz="8" w:space="0" w:color="000000"/>
            </w:tcBorders>
            <w:shd w:val="clear" w:color="auto" w:fill="FFFFFF"/>
            <w:vAlign w:val="center"/>
            <w:hideMark/>
          </w:tcPr>
          <w:p w:rsidR="00FF2EFB" w:rsidRPr="006F1367" w:rsidRDefault="00FF2EFB" w:rsidP="007F2F6D">
            <w:pPr>
              <w:widowControl/>
              <w:spacing w:line="560" w:lineRule="exact"/>
              <w:jc w:val="center"/>
              <w:rPr>
                <w:rFonts w:ascii="黑体" w:eastAsia="黑体" w:hAnsi="黑体" w:cs="仿宋_GB2312"/>
                <w:kern w:val="0"/>
                <w:sz w:val="32"/>
                <w:szCs w:val="32"/>
              </w:rPr>
            </w:pPr>
            <w:r w:rsidRPr="006F1367">
              <w:rPr>
                <w:rFonts w:ascii="黑体" w:eastAsia="黑体" w:hAnsi="黑体" w:cs="仿宋_GB2312" w:hint="eastAsia"/>
                <w:kern w:val="0"/>
                <w:sz w:val="32"/>
                <w:szCs w:val="32"/>
              </w:rPr>
              <w:t>联系电话</w:t>
            </w:r>
          </w:p>
        </w:tc>
      </w:tr>
      <w:tr w:rsidR="00FF2EFB" w:rsidRPr="00061858" w:rsidTr="007D3E47">
        <w:trPr>
          <w:trHeight w:val="654"/>
        </w:trPr>
        <w:tc>
          <w:tcPr>
            <w:tcW w:w="1985" w:type="dxa"/>
            <w:tcBorders>
              <w:top w:val="nil"/>
              <w:left w:val="single" w:sz="8" w:space="0" w:color="000000"/>
              <w:bottom w:val="single" w:sz="8" w:space="0" w:color="000000"/>
              <w:right w:val="single" w:sz="8" w:space="0" w:color="000000"/>
            </w:tcBorders>
            <w:shd w:val="clear" w:color="auto" w:fill="FFFFFF"/>
            <w:vAlign w:val="center"/>
            <w:hideMark/>
          </w:tcPr>
          <w:p w:rsidR="00FF2EFB" w:rsidRPr="00061858" w:rsidRDefault="00FF2EFB"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佛山市招生办</w:t>
            </w:r>
          </w:p>
        </w:tc>
        <w:tc>
          <w:tcPr>
            <w:tcW w:w="5922" w:type="dxa"/>
            <w:tcBorders>
              <w:top w:val="nil"/>
              <w:left w:val="nil"/>
              <w:bottom w:val="single" w:sz="8" w:space="0" w:color="000000"/>
              <w:right w:val="single" w:sz="8" w:space="0" w:color="000000"/>
            </w:tcBorders>
            <w:shd w:val="clear" w:color="auto" w:fill="FFFFFF"/>
            <w:vAlign w:val="center"/>
            <w:hideMark/>
          </w:tcPr>
          <w:p w:rsidR="00FF2EFB" w:rsidRPr="00061858" w:rsidRDefault="00FF2EFB" w:rsidP="007F2F6D">
            <w:pPr>
              <w:widowControl/>
              <w:spacing w:line="560" w:lineRule="exact"/>
              <w:ind w:left="21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禅城区同济西路9号</w:t>
            </w:r>
          </w:p>
        </w:tc>
        <w:tc>
          <w:tcPr>
            <w:tcW w:w="1576" w:type="dxa"/>
            <w:tcBorders>
              <w:top w:val="nil"/>
              <w:left w:val="nil"/>
              <w:bottom w:val="single" w:sz="8" w:space="0" w:color="000000"/>
              <w:right w:val="single" w:sz="8" w:space="0" w:color="000000"/>
            </w:tcBorders>
            <w:shd w:val="clear" w:color="auto" w:fill="FFFFFF"/>
            <w:vAlign w:val="center"/>
            <w:hideMark/>
          </w:tcPr>
          <w:p w:rsidR="00BF4C45" w:rsidRPr="00061858" w:rsidRDefault="00FF2EFB" w:rsidP="007D3E47">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83322637</w:t>
            </w:r>
          </w:p>
        </w:tc>
      </w:tr>
      <w:tr w:rsidR="00FF2EFB" w:rsidRPr="00061858" w:rsidTr="007D3E47">
        <w:trPr>
          <w:trHeight w:val="654"/>
        </w:trPr>
        <w:tc>
          <w:tcPr>
            <w:tcW w:w="1985" w:type="dxa"/>
            <w:tcBorders>
              <w:top w:val="nil"/>
              <w:left w:val="single" w:sz="8" w:space="0" w:color="000000"/>
              <w:bottom w:val="single" w:sz="8" w:space="0" w:color="000000"/>
              <w:right w:val="single" w:sz="8" w:space="0" w:color="000000"/>
            </w:tcBorders>
            <w:shd w:val="clear" w:color="auto" w:fill="FFFFFF"/>
            <w:vAlign w:val="center"/>
            <w:hideMark/>
          </w:tcPr>
          <w:p w:rsidR="00FF2EFB" w:rsidRPr="00061858" w:rsidRDefault="00FF2EFB"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禅城区招生办</w:t>
            </w:r>
          </w:p>
        </w:tc>
        <w:tc>
          <w:tcPr>
            <w:tcW w:w="5922" w:type="dxa"/>
            <w:tcBorders>
              <w:top w:val="nil"/>
              <w:left w:val="nil"/>
              <w:bottom w:val="single" w:sz="8" w:space="0" w:color="000000"/>
              <w:right w:val="single" w:sz="8" w:space="0" w:color="000000"/>
            </w:tcBorders>
            <w:shd w:val="clear" w:color="auto" w:fill="FFFFFF"/>
            <w:vAlign w:val="center"/>
            <w:hideMark/>
          </w:tcPr>
          <w:p w:rsidR="00FF2EFB" w:rsidRPr="00061858" w:rsidRDefault="00FF2EFB" w:rsidP="007F2F6D">
            <w:pPr>
              <w:widowControl/>
              <w:spacing w:line="560" w:lineRule="exact"/>
              <w:ind w:left="21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禅城区政府通济大院</w:t>
            </w:r>
          </w:p>
        </w:tc>
        <w:tc>
          <w:tcPr>
            <w:tcW w:w="1576" w:type="dxa"/>
            <w:tcBorders>
              <w:top w:val="nil"/>
              <w:left w:val="nil"/>
              <w:bottom w:val="single" w:sz="8" w:space="0" w:color="000000"/>
              <w:right w:val="single" w:sz="8" w:space="0" w:color="000000"/>
            </w:tcBorders>
            <w:shd w:val="clear" w:color="auto" w:fill="FFFFFF"/>
            <w:vAlign w:val="center"/>
            <w:hideMark/>
          </w:tcPr>
          <w:p w:rsidR="00FF2EFB" w:rsidRPr="00061858" w:rsidRDefault="00FF2EFB"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82341154</w:t>
            </w:r>
          </w:p>
        </w:tc>
      </w:tr>
      <w:tr w:rsidR="00FF2EFB" w:rsidRPr="00061858" w:rsidTr="007D3E47">
        <w:trPr>
          <w:trHeight w:val="654"/>
        </w:trPr>
        <w:tc>
          <w:tcPr>
            <w:tcW w:w="1985" w:type="dxa"/>
            <w:tcBorders>
              <w:top w:val="nil"/>
              <w:left w:val="single" w:sz="8" w:space="0" w:color="000000"/>
              <w:bottom w:val="single" w:sz="8" w:space="0" w:color="000000"/>
              <w:right w:val="single" w:sz="8" w:space="0" w:color="000000"/>
            </w:tcBorders>
            <w:shd w:val="clear" w:color="auto" w:fill="FFFFFF"/>
            <w:vAlign w:val="center"/>
            <w:hideMark/>
          </w:tcPr>
          <w:p w:rsidR="00FF2EFB" w:rsidRPr="00061858" w:rsidRDefault="00FF2EFB"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南海区招生办</w:t>
            </w:r>
          </w:p>
        </w:tc>
        <w:tc>
          <w:tcPr>
            <w:tcW w:w="5922" w:type="dxa"/>
            <w:tcBorders>
              <w:top w:val="nil"/>
              <w:left w:val="nil"/>
              <w:bottom w:val="single" w:sz="8" w:space="0" w:color="000000"/>
              <w:right w:val="single" w:sz="8" w:space="0" w:color="000000"/>
            </w:tcBorders>
            <w:shd w:val="clear" w:color="auto" w:fill="FFFFFF"/>
            <w:vAlign w:val="center"/>
            <w:hideMark/>
          </w:tcPr>
          <w:p w:rsidR="00FF2EFB" w:rsidRPr="00061858" w:rsidRDefault="00FF2EFB" w:rsidP="007F2F6D">
            <w:pPr>
              <w:widowControl/>
              <w:spacing w:line="560" w:lineRule="exact"/>
              <w:ind w:left="21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南海区桂城街道南新三路三号</w:t>
            </w:r>
          </w:p>
        </w:tc>
        <w:tc>
          <w:tcPr>
            <w:tcW w:w="1576" w:type="dxa"/>
            <w:tcBorders>
              <w:top w:val="nil"/>
              <w:left w:val="nil"/>
              <w:bottom w:val="single" w:sz="8" w:space="0" w:color="000000"/>
              <w:right w:val="single" w:sz="8" w:space="0" w:color="000000"/>
            </w:tcBorders>
            <w:shd w:val="clear" w:color="auto" w:fill="FFFFFF"/>
            <w:vAlign w:val="center"/>
            <w:hideMark/>
          </w:tcPr>
          <w:p w:rsidR="00FF2EFB" w:rsidRPr="00061858" w:rsidRDefault="00FF2EFB"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86332355</w:t>
            </w:r>
          </w:p>
        </w:tc>
      </w:tr>
      <w:tr w:rsidR="00FF2EFB" w:rsidRPr="00061858" w:rsidTr="007D3E47">
        <w:trPr>
          <w:trHeight w:val="654"/>
        </w:trPr>
        <w:tc>
          <w:tcPr>
            <w:tcW w:w="1985" w:type="dxa"/>
            <w:tcBorders>
              <w:top w:val="nil"/>
              <w:left w:val="single" w:sz="8" w:space="0" w:color="000000"/>
              <w:bottom w:val="single" w:sz="8" w:space="0" w:color="000000"/>
              <w:right w:val="single" w:sz="8" w:space="0" w:color="000000"/>
            </w:tcBorders>
            <w:shd w:val="clear" w:color="auto" w:fill="FFFFFF"/>
            <w:vAlign w:val="center"/>
            <w:hideMark/>
          </w:tcPr>
          <w:p w:rsidR="00FF2EFB" w:rsidRPr="00061858" w:rsidRDefault="00FF2EFB"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顺德区招生办</w:t>
            </w:r>
          </w:p>
        </w:tc>
        <w:tc>
          <w:tcPr>
            <w:tcW w:w="5922" w:type="dxa"/>
            <w:tcBorders>
              <w:top w:val="nil"/>
              <w:left w:val="nil"/>
              <w:bottom w:val="single" w:sz="8" w:space="0" w:color="000000"/>
              <w:right w:val="single" w:sz="8" w:space="0" w:color="000000"/>
            </w:tcBorders>
            <w:shd w:val="clear" w:color="auto" w:fill="FFFFFF"/>
            <w:vAlign w:val="center"/>
            <w:hideMark/>
          </w:tcPr>
          <w:p w:rsidR="00FF2EFB" w:rsidRPr="00061858" w:rsidRDefault="00FF2EFB" w:rsidP="007F2F6D">
            <w:pPr>
              <w:widowControl/>
              <w:spacing w:line="560" w:lineRule="exact"/>
              <w:ind w:left="21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顺德区大良德民</w:t>
            </w:r>
            <w:proofErr w:type="gramStart"/>
            <w:r w:rsidRPr="00061858">
              <w:rPr>
                <w:rFonts w:ascii="仿宋_GB2312" w:eastAsia="仿宋_GB2312" w:hAnsi="仿宋_GB2312" w:cs="仿宋_GB2312" w:hint="eastAsia"/>
                <w:kern w:val="0"/>
                <w:sz w:val="32"/>
                <w:szCs w:val="32"/>
              </w:rPr>
              <w:t>路行政</w:t>
            </w:r>
            <w:proofErr w:type="gramEnd"/>
            <w:r w:rsidRPr="00061858">
              <w:rPr>
                <w:rFonts w:ascii="仿宋_GB2312" w:eastAsia="仿宋_GB2312" w:hAnsi="仿宋_GB2312" w:cs="仿宋_GB2312" w:hint="eastAsia"/>
                <w:kern w:val="0"/>
                <w:sz w:val="32"/>
                <w:szCs w:val="32"/>
              </w:rPr>
              <w:t>服务中心东座4楼</w:t>
            </w:r>
          </w:p>
        </w:tc>
        <w:tc>
          <w:tcPr>
            <w:tcW w:w="1576" w:type="dxa"/>
            <w:tcBorders>
              <w:top w:val="nil"/>
              <w:left w:val="nil"/>
              <w:bottom w:val="single" w:sz="8" w:space="0" w:color="000000"/>
              <w:right w:val="single" w:sz="8" w:space="0" w:color="000000"/>
            </w:tcBorders>
            <w:shd w:val="clear" w:color="auto" w:fill="FFFFFF"/>
            <w:vAlign w:val="center"/>
            <w:hideMark/>
          </w:tcPr>
          <w:p w:rsidR="00FF2EFB" w:rsidRPr="00061858" w:rsidRDefault="00FF2EFB"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22835788</w:t>
            </w:r>
          </w:p>
        </w:tc>
      </w:tr>
      <w:tr w:rsidR="00FF2EFB" w:rsidRPr="00061858" w:rsidTr="007D3E47">
        <w:trPr>
          <w:trHeight w:val="654"/>
        </w:trPr>
        <w:tc>
          <w:tcPr>
            <w:tcW w:w="1985" w:type="dxa"/>
            <w:tcBorders>
              <w:top w:val="nil"/>
              <w:left w:val="single" w:sz="8" w:space="0" w:color="000000"/>
              <w:bottom w:val="single" w:sz="8" w:space="0" w:color="000000"/>
              <w:right w:val="single" w:sz="8" w:space="0" w:color="000000"/>
            </w:tcBorders>
            <w:shd w:val="clear" w:color="auto" w:fill="FFFFFF"/>
            <w:vAlign w:val="center"/>
            <w:hideMark/>
          </w:tcPr>
          <w:p w:rsidR="00FF2EFB" w:rsidRPr="00061858" w:rsidRDefault="00FF2EFB"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三水区招生办</w:t>
            </w:r>
          </w:p>
        </w:tc>
        <w:tc>
          <w:tcPr>
            <w:tcW w:w="5922" w:type="dxa"/>
            <w:tcBorders>
              <w:top w:val="nil"/>
              <w:left w:val="nil"/>
              <w:bottom w:val="single" w:sz="8" w:space="0" w:color="000000"/>
              <w:right w:val="single" w:sz="8" w:space="0" w:color="000000"/>
            </w:tcBorders>
            <w:shd w:val="clear" w:color="auto" w:fill="FFFFFF"/>
            <w:vAlign w:val="center"/>
            <w:hideMark/>
          </w:tcPr>
          <w:p w:rsidR="00FF2EFB" w:rsidRPr="00061858" w:rsidRDefault="00FF2EFB" w:rsidP="007F2F6D">
            <w:pPr>
              <w:widowControl/>
              <w:spacing w:line="560" w:lineRule="exact"/>
              <w:ind w:left="21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三水区西南镇环城路20号</w:t>
            </w:r>
          </w:p>
        </w:tc>
        <w:tc>
          <w:tcPr>
            <w:tcW w:w="1576" w:type="dxa"/>
            <w:tcBorders>
              <w:top w:val="nil"/>
              <w:left w:val="nil"/>
              <w:bottom w:val="single" w:sz="8" w:space="0" w:color="000000"/>
              <w:right w:val="single" w:sz="8" w:space="0" w:color="000000"/>
            </w:tcBorders>
            <w:shd w:val="clear" w:color="auto" w:fill="FFFFFF"/>
            <w:vAlign w:val="center"/>
            <w:hideMark/>
          </w:tcPr>
          <w:p w:rsidR="00FF2EFB" w:rsidRPr="00061858" w:rsidRDefault="00FF2EFB"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87782686</w:t>
            </w:r>
          </w:p>
        </w:tc>
      </w:tr>
      <w:tr w:rsidR="00FF2EFB" w:rsidRPr="00061858" w:rsidTr="007D3E47">
        <w:trPr>
          <w:trHeight w:val="654"/>
        </w:trPr>
        <w:tc>
          <w:tcPr>
            <w:tcW w:w="1985" w:type="dxa"/>
            <w:tcBorders>
              <w:top w:val="nil"/>
              <w:left w:val="single" w:sz="8" w:space="0" w:color="000000"/>
              <w:bottom w:val="single" w:sz="8" w:space="0" w:color="000000"/>
              <w:right w:val="single" w:sz="8" w:space="0" w:color="000000"/>
            </w:tcBorders>
            <w:shd w:val="clear" w:color="auto" w:fill="FFFFFF"/>
            <w:vAlign w:val="center"/>
            <w:hideMark/>
          </w:tcPr>
          <w:p w:rsidR="00FF2EFB" w:rsidRPr="00061858" w:rsidRDefault="00FF2EFB"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高明区招生办</w:t>
            </w:r>
          </w:p>
        </w:tc>
        <w:tc>
          <w:tcPr>
            <w:tcW w:w="5922" w:type="dxa"/>
            <w:tcBorders>
              <w:top w:val="nil"/>
              <w:left w:val="nil"/>
              <w:bottom w:val="single" w:sz="8" w:space="0" w:color="000000"/>
              <w:right w:val="single" w:sz="8" w:space="0" w:color="000000"/>
            </w:tcBorders>
            <w:shd w:val="clear" w:color="auto" w:fill="FFFFFF"/>
            <w:vAlign w:val="center"/>
            <w:hideMark/>
          </w:tcPr>
          <w:p w:rsidR="00FF2EFB" w:rsidRPr="00061858" w:rsidRDefault="00FF2EFB" w:rsidP="007F2F6D">
            <w:pPr>
              <w:widowControl/>
              <w:spacing w:line="560" w:lineRule="exact"/>
              <w:ind w:left="210"/>
              <w:jc w:val="left"/>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高</w:t>
            </w:r>
            <w:proofErr w:type="gramStart"/>
            <w:r w:rsidRPr="00061858">
              <w:rPr>
                <w:rFonts w:ascii="仿宋_GB2312" w:eastAsia="仿宋_GB2312" w:hAnsi="仿宋_GB2312" w:cs="仿宋_GB2312" w:hint="eastAsia"/>
                <w:kern w:val="0"/>
                <w:sz w:val="32"/>
                <w:szCs w:val="32"/>
              </w:rPr>
              <w:t>明区荷城街道</w:t>
            </w:r>
            <w:proofErr w:type="gramEnd"/>
            <w:r w:rsidRPr="00061858">
              <w:rPr>
                <w:rFonts w:ascii="仿宋_GB2312" w:eastAsia="仿宋_GB2312" w:hAnsi="仿宋_GB2312" w:cs="仿宋_GB2312" w:hint="eastAsia"/>
                <w:kern w:val="0"/>
                <w:sz w:val="32"/>
                <w:szCs w:val="32"/>
              </w:rPr>
              <w:t>中山路</w:t>
            </w:r>
            <w:r w:rsidR="00DD6DBC" w:rsidRPr="00061858">
              <w:rPr>
                <w:rFonts w:ascii="仿宋_GB2312" w:eastAsia="仿宋_GB2312" w:hAnsi="仿宋_GB2312" w:cs="仿宋_GB2312" w:hint="eastAsia"/>
                <w:kern w:val="0"/>
                <w:sz w:val="32"/>
                <w:szCs w:val="32"/>
              </w:rPr>
              <w:t>百乐街13号</w:t>
            </w:r>
          </w:p>
        </w:tc>
        <w:tc>
          <w:tcPr>
            <w:tcW w:w="1576" w:type="dxa"/>
            <w:tcBorders>
              <w:top w:val="nil"/>
              <w:left w:val="nil"/>
              <w:bottom w:val="single" w:sz="8" w:space="0" w:color="000000"/>
              <w:right w:val="single" w:sz="8" w:space="0" w:color="000000"/>
            </w:tcBorders>
            <w:shd w:val="clear" w:color="auto" w:fill="FFFFFF"/>
            <w:vAlign w:val="center"/>
            <w:hideMark/>
          </w:tcPr>
          <w:p w:rsidR="00FF2EFB" w:rsidRPr="00061858" w:rsidRDefault="00DD6DBC" w:rsidP="007F2F6D">
            <w:pPr>
              <w:widowControl/>
              <w:spacing w:line="560" w:lineRule="exact"/>
              <w:jc w:val="center"/>
              <w:rPr>
                <w:rFonts w:ascii="仿宋_GB2312" w:eastAsia="仿宋_GB2312" w:hAnsi="仿宋_GB2312" w:cs="仿宋_GB2312"/>
                <w:kern w:val="0"/>
                <w:sz w:val="32"/>
                <w:szCs w:val="32"/>
              </w:rPr>
            </w:pPr>
            <w:r w:rsidRPr="00061858">
              <w:rPr>
                <w:rFonts w:ascii="仿宋_GB2312" w:eastAsia="仿宋_GB2312" w:hAnsi="仿宋_GB2312" w:cs="仿宋_GB2312" w:hint="eastAsia"/>
                <w:kern w:val="0"/>
                <w:sz w:val="32"/>
                <w:szCs w:val="32"/>
              </w:rPr>
              <w:t>88282396</w:t>
            </w:r>
          </w:p>
        </w:tc>
      </w:tr>
    </w:tbl>
    <w:p w:rsidR="00DD6DBC" w:rsidRPr="00061858" w:rsidRDefault="00DD6DBC" w:rsidP="007F2F6D">
      <w:pPr>
        <w:widowControl/>
        <w:shd w:val="clear" w:color="auto" w:fill="FFFFFF"/>
        <w:spacing w:line="560" w:lineRule="exact"/>
        <w:jc w:val="left"/>
        <w:rPr>
          <w:rFonts w:ascii="仿宋_GB2312" w:eastAsia="仿宋_GB2312" w:hAnsi="仿宋_GB2312" w:cs="仿宋_GB2312"/>
          <w:kern w:val="0"/>
          <w:sz w:val="32"/>
          <w:szCs w:val="32"/>
        </w:rPr>
      </w:pPr>
    </w:p>
    <w:p w:rsidR="00DD6DBC" w:rsidRPr="00061858" w:rsidRDefault="00DD6DBC" w:rsidP="007F2F6D">
      <w:pPr>
        <w:widowControl/>
        <w:shd w:val="clear" w:color="auto" w:fill="FFFFFF"/>
        <w:spacing w:line="560" w:lineRule="exact"/>
        <w:jc w:val="left"/>
        <w:rPr>
          <w:rFonts w:ascii="仿宋_GB2312" w:eastAsia="仿宋_GB2312" w:hAnsi="仿宋_GB2312" w:cs="仿宋_GB2312"/>
          <w:kern w:val="0"/>
          <w:sz w:val="32"/>
          <w:szCs w:val="32"/>
        </w:rPr>
      </w:pPr>
    </w:p>
    <w:p w:rsidR="00DD6DBC" w:rsidRPr="00061858" w:rsidRDefault="00DD6DBC" w:rsidP="007F2F6D">
      <w:pPr>
        <w:widowControl/>
        <w:shd w:val="clear" w:color="auto" w:fill="FFFFFF"/>
        <w:spacing w:line="560" w:lineRule="exact"/>
        <w:jc w:val="left"/>
        <w:rPr>
          <w:rFonts w:ascii="仿宋_GB2312" w:eastAsia="仿宋_GB2312" w:hAnsi="仿宋_GB2312" w:cs="仿宋_GB2312"/>
          <w:kern w:val="0"/>
          <w:sz w:val="32"/>
          <w:szCs w:val="32"/>
        </w:rPr>
      </w:pPr>
    </w:p>
    <w:p w:rsidR="00DD6DBC" w:rsidRPr="00061858" w:rsidRDefault="00DD6DBC" w:rsidP="007F2F6D">
      <w:pPr>
        <w:widowControl/>
        <w:shd w:val="clear" w:color="auto" w:fill="FFFFFF"/>
        <w:spacing w:line="560" w:lineRule="exact"/>
        <w:jc w:val="left"/>
        <w:rPr>
          <w:rFonts w:ascii="仿宋_GB2312" w:eastAsia="仿宋_GB2312" w:hAnsi="仿宋_GB2312" w:cs="仿宋_GB2312"/>
          <w:kern w:val="0"/>
          <w:sz w:val="32"/>
          <w:szCs w:val="32"/>
        </w:rPr>
      </w:pPr>
    </w:p>
    <w:p w:rsidR="00DD6DBC" w:rsidRDefault="00DD6DBC" w:rsidP="007F2F6D">
      <w:pPr>
        <w:widowControl/>
        <w:shd w:val="clear" w:color="auto" w:fill="FFFFFF"/>
        <w:spacing w:line="560" w:lineRule="exact"/>
        <w:jc w:val="left"/>
        <w:rPr>
          <w:rFonts w:ascii="仿宋_GB2312" w:eastAsia="仿宋_GB2312" w:hAnsi="仿宋_GB2312" w:cs="仿宋_GB2312"/>
          <w:kern w:val="0"/>
          <w:sz w:val="32"/>
          <w:szCs w:val="32"/>
        </w:rPr>
      </w:pPr>
    </w:p>
    <w:p w:rsidR="00727A1E" w:rsidRPr="00061858" w:rsidRDefault="00727A1E" w:rsidP="007F2F6D">
      <w:pPr>
        <w:widowControl/>
        <w:shd w:val="clear" w:color="auto" w:fill="FFFFFF"/>
        <w:spacing w:line="560" w:lineRule="exact"/>
        <w:jc w:val="left"/>
        <w:rPr>
          <w:rFonts w:ascii="仿宋_GB2312" w:eastAsia="仿宋_GB2312" w:hAnsi="仿宋_GB2312" w:cs="仿宋_GB2312"/>
          <w:kern w:val="0"/>
          <w:sz w:val="32"/>
          <w:szCs w:val="32"/>
        </w:rPr>
      </w:pPr>
    </w:p>
    <w:p w:rsidR="00DD6DBC" w:rsidRPr="00061858" w:rsidRDefault="00DD6DBC" w:rsidP="007F2F6D">
      <w:pPr>
        <w:widowControl/>
        <w:shd w:val="clear" w:color="auto" w:fill="FFFFFF"/>
        <w:spacing w:line="560" w:lineRule="exact"/>
        <w:jc w:val="left"/>
        <w:rPr>
          <w:rFonts w:ascii="仿宋_GB2312" w:eastAsia="仿宋_GB2312" w:hAnsi="仿宋_GB2312" w:cs="仿宋_GB2312"/>
          <w:kern w:val="0"/>
          <w:sz w:val="32"/>
          <w:szCs w:val="32"/>
        </w:rPr>
      </w:pPr>
    </w:p>
    <w:p w:rsidR="007D3E47" w:rsidRDefault="007D3E47" w:rsidP="007F2F6D">
      <w:pPr>
        <w:pStyle w:val="a5"/>
        <w:shd w:val="clear" w:color="auto" w:fill="FFFFFF"/>
        <w:spacing w:before="0" w:beforeAutospacing="0" w:after="0" w:afterAutospacing="0" w:line="560" w:lineRule="exact"/>
        <w:rPr>
          <w:rFonts w:ascii="黑体" w:eastAsia="黑体" w:hAnsi="黑体" w:cs="仿宋_GB2312"/>
          <w:sz w:val="32"/>
          <w:szCs w:val="32"/>
        </w:rPr>
      </w:pPr>
    </w:p>
    <w:p w:rsidR="007D3E47" w:rsidRDefault="007D3E47" w:rsidP="007F2F6D">
      <w:pPr>
        <w:pStyle w:val="a5"/>
        <w:shd w:val="clear" w:color="auto" w:fill="FFFFFF"/>
        <w:spacing w:before="0" w:beforeAutospacing="0" w:after="0" w:afterAutospacing="0" w:line="560" w:lineRule="exact"/>
        <w:rPr>
          <w:rFonts w:ascii="黑体" w:eastAsia="黑体" w:hAnsi="黑体" w:cs="仿宋_GB2312"/>
          <w:sz w:val="32"/>
          <w:szCs w:val="32"/>
        </w:rPr>
      </w:pPr>
    </w:p>
    <w:p w:rsidR="007D3E47" w:rsidRDefault="007D3E47" w:rsidP="007F2F6D">
      <w:pPr>
        <w:pStyle w:val="a5"/>
        <w:shd w:val="clear" w:color="auto" w:fill="FFFFFF"/>
        <w:spacing w:before="0" w:beforeAutospacing="0" w:after="0" w:afterAutospacing="0" w:line="560" w:lineRule="exact"/>
        <w:rPr>
          <w:rFonts w:ascii="黑体" w:eastAsia="黑体" w:hAnsi="黑体" w:cs="仿宋_GB2312"/>
          <w:sz w:val="32"/>
          <w:szCs w:val="32"/>
        </w:rPr>
      </w:pPr>
    </w:p>
    <w:p w:rsidR="007D3E47" w:rsidRDefault="007D3E47" w:rsidP="007F2F6D">
      <w:pPr>
        <w:pStyle w:val="a5"/>
        <w:shd w:val="clear" w:color="auto" w:fill="FFFFFF"/>
        <w:spacing w:before="0" w:beforeAutospacing="0" w:after="0" w:afterAutospacing="0" w:line="560" w:lineRule="exact"/>
        <w:rPr>
          <w:rFonts w:ascii="黑体" w:eastAsia="黑体" w:hAnsi="黑体" w:cs="仿宋_GB2312"/>
          <w:sz w:val="32"/>
          <w:szCs w:val="32"/>
        </w:rPr>
      </w:pPr>
    </w:p>
    <w:p w:rsidR="007D3E47" w:rsidRDefault="007D3E47" w:rsidP="007F2F6D">
      <w:pPr>
        <w:pStyle w:val="a5"/>
        <w:shd w:val="clear" w:color="auto" w:fill="FFFFFF"/>
        <w:spacing w:before="0" w:beforeAutospacing="0" w:after="0" w:afterAutospacing="0" w:line="560" w:lineRule="exact"/>
        <w:rPr>
          <w:rFonts w:ascii="黑体" w:eastAsia="黑体" w:hAnsi="黑体" w:cs="仿宋_GB2312"/>
          <w:sz w:val="32"/>
          <w:szCs w:val="32"/>
        </w:rPr>
      </w:pPr>
    </w:p>
    <w:p w:rsidR="007D3E47" w:rsidRDefault="007D3E47" w:rsidP="007F2F6D">
      <w:pPr>
        <w:pStyle w:val="a5"/>
        <w:shd w:val="clear" w:color="auto" w:fill="FFFFFF"/>
        <w:spacing w:before="0" w:beforeAutospacing="0" w:after="0" w:afterAutospacing="0" w:line="560" w:lineRule="exact"/>
        <w:rPr>
          <w:rFonts w:ascii="黑体" w:eastAsia="黑体" w:hAnsi="黑体" w:cs="仿宋_GB2312"/>
          <w:sz w:val="32"/>
          <w:szCs w:val="32"/>
        </w:rPr>
      </w:pPr>
    </w:p>
    <w:p w:rsidR="007D3E47" w:rsidRDefault="007D3E47" w:rsidP="007F2F6D">
      <w:pPr>
        <w:pStyle w:val="a5"/>
        <w:shd w:val="clear" w:color="auto" w:fill="FFFFFF"/>
        <w:spacing w:before="0" w:beforeAutospacing="0" w:after="0" w:afterAutospacing="0" w:line="560" w:lineRule="exact"/>
        <w:rPr>
          <w:rFonts w:ascii="黑体" w:eastAsia="黑体" w:hAnsi="黑体" w:cs="仿宋_GB2312"/>
          <w:sz w:val="32"/>
          <w:szCs w:val="32"/>
        </w:rPr>
      </w:pPr>
    </w:p>
    <w:p w:rsidR="007D3E47" w:rsidRDefault="007D3E47" w:rsidP="007F2F6D">
      <w:pPr>
        <w:pStyle w:val="a5"/>
        <w:shd w:val="clear" w:color="auto" w:fill="FFFFFF"/>
        <w:spacing w:before="0" w:beforeAutospacing="0" w:after="0" w:afterAutospacing="0" w:line="560" w:lineRule="exact"/>
        <w:rPr>
          <w:rFonts w:ascii="黑体" w:eastAsia="黑体" w:hAnsi="黑体" w:cs="仿宋_GB2312"/>
          <w:sz w:val="32"/>
          <w:szCs w:val="32"/>
        </w:rPr>
      </w:pPr>
    </w:p>
    <w:p w:rsidR="00DD6DBC" w:rsidRPr="00727A1E" w:rsidRDefault="00DD6DBC" w:rsidP="007F2F6D">
      <w:pPr>
        <w:pStyle w:val="a5"/>
        <w:shd w:val="clear" w:color="auto" w:fill="FFFFFF"/>
        <w:spacing w:before="0" w:beforeAutospacing="0" w:after="0" w:afterAutospacing="0" w:line="560" w:lineRule="exact"/>
        <w:rPr>
          <w:rFonts w:ascii="黑体" w:eastAsia="黑体" w:hAnsi="黑体" w:cs="仿宋_GB2312"/>
          <w:sz w:val="32"/>
          <w:szCs w:val="32"/>
        </w:rPr>
      </w:pPr>
      <w:r w:rsidRPr="00727A1E">
        <w:rPr>
          <w:rFonts w:ascii="黑体" w:eastAsia="黑体" w:hAnsi="黑体" w:cs="仿宋_GB2312"/>
          <w:sz w:val="32"/>
          <w:szCs w:val="32"/>
        </w:rPr>
        <w:t>附件2</w:t>
      </w:r>
    </w:p>
    <w:p w:rsidR="00DD6DBC" w:rsidRPr="00727A1E" w:rsidRDefault="00DD6DBC" w:rsidP="007F2F6D">
      <w:pPr>
        <w:pStyle w:val="a5"/>
        <w:shd w:val="clear" w:color="auto" w:fill="FFFFFF"/>
        <w:spacing w:before="0" w:beforeAutospacing="0" w:after="0" w:afterAutospacing="0" w:line="560" w:lineRule="exact"/>
        <w:jc w:val="center"/>
        <w:rPr>
          <w:rFonts w:ascii="方正小标宋简体" w:eastAsia="方正小标宋简体" w:hAnsi="仿宋_GB2312" w:cs="仿宋_GB2312"/>
          <w:sz w:val="32"/>
          <w:szCs w:val="32"/>
        </w:rPr>
      </w:pPr>
      <w:r w:rsidRPr="00727A1E">
        <w:rPr>
          <w:rFonts w:ascii="方正小标宋简体" w:eastAsia="方正小标宋简体" w:hAnsi="仿宋_GB2312" w:cs="仿宋_GB2312" w:hint="eastAsia"/>
          <w:sz w:val="32"/>
          <w:szCs w:val="32"/>
        </w:rPr>
        <w:t>考生网上报名上传照片要求</w:t>
      </w:r>
    </w:p>
    <w:p w:rsidR="00DD6DBC" w:rsidRPr="00061858" w:rsidRDefault="00DD6DBC" w:rsidP="007F2F6D">
      <w:pPr>
        <w:pStyle w:val="a5"/>
        <w:shd w:val="clear" w:color="auto" w:fill="FFFFFF"/>
        <w:spacing w:before="0" w:beforeAutospacing="0" w:after="0" w:afterAutospacing="0" w:line="560" w:lineRule="exact"/>
        <w:jc w:val="center"/>
        <w:rPr>
          <w:rFonts w:ascii="仿宋_GB2312" w:eastAsia="仿宋_GB2312" w:hAnsi="仿宋_GB2312" w:cs="仿宋_GB2312"/>
          <w:sz w:val="32"/>
          <w:szCs w:val="32"/>
        </w:rPr>
      </w:pPr>
    </w:p>
    <w:p w:rsidR="00DD6DBC" w:rsidRPr="00061858" w:rsidRDefault="00DD6DBC" w:rsidP="007F2F6D">
      <w:pPr>
        <w:pStyle w:val="a5"/>
        <w:shd w:val="clear" w:color="auto" w:fill="FFFFFF"/>
        <w:spacing w:before="0" w:beforeAutospacing="0" w:after="0" w:afterAutospacing="0" w:line="560" w:lineRule="exact"/>
        <w:ind w:left="210" w:firstLine="640"/>
        <w:rPr>
          <w:rFonts w:ascii="仿宋_GB2312" w:eastAsia="仿宋_GB2312" w:hAnsi="仿宋_GB2312" w:cs="仿宋_GB2312"/>
          <w:sz w:val="32"/>
          <w:szCs w:val="32"/>
        </w:rPr>
      </w:pPr>
      <w:r w:rsidRPr="00727A1E">
        <w:rPr>
          <w:rFonts w:ascii="仿宋_GB2312" w:eastAsia="仿宋_GB2312" w:hAnsi="仿宋_GB2312" w:cs="仿宋_GB2312"/>
          <w:sz w:val="32"/>
          <w:szCs w:val="32"/>
        </w:rPr>
        <w:t>一、本人近6个月以内的免冠正面彩色证件照，白色背景为佳。</w:t>
      </w:r>
    </w:p>
    <w:p w:rsidR="00DD6DBC" w:rsidRPr="00061858" w:rsidRDefault="00DD6DBC" w:rsidP="007F2F6D">
      <w:pPr>
        <w:pStyle w:val="a5"/>
        <w:shd w:val="clear" w:color="auto" w:fill="FFFFFF"/>
        <w:spacing w:before="0" w:beforeAutospacing="0" w:after="0" w:afterAutospacing="0" w:line="560" w:lineRule="exact"/>
        <w:ind w:left="210" w:firstLine="640"/>
        <w:rPr>
          <w:rFonts w:ascii="仿宋_GB2312" w:eastAsia="仿宋_GB2312" w:hAnsi="仿宋_GB2312" w:cs="仿宋_GB2312"/>
          <w:sz w:val="32"/>
          <w:szCs w:val="32"/>
        </w:rPr>
      </w:pPr>
      <w:r w:rsidRPr="00727A1E">
        <w:rPr>
          <w:rFonts w:ascii="仿宋_GB2312" w:eastAsia="仿宋_GB2312" w:hAnsi="仿宋_GB2312" w:cs="仿宋_GB2312"/>
          <w:sz w:val="32"/>
          <w:szCs w:val="32"/>
        </w:rPr>
        <w:t>二、电子照片格式及大小：</w:t>
      </w:r>
      <w:r w:rsidR="00D84B29" w:rsidRPr="00061858">
        <w:rPr>
          <w:rFonts w:ascii="仿宋_GB2312" w:eastAsia="仿宋_GB2312" w:hAnsi="仿宋_GB2312" w:cs="仿宋_GB2312" w:hint="eastAsia"/>
          <w:sz w:val="32"/>
          <w:szCs w:val="32"/>
        </w:rPr>
        <w:t>照片文件不大于200K，高不多于600像素，宽不多于400像素，格式为jpg/jpeg。</w:t>
      </w:r>
    </w:p>
    <w:p w:rsidR="00DD6DBC" w:rsidRPr="00061858" w:rsidRDefault="00DD6DBC" w:rsidP="007F2F6D">
      <w:pPr>
        <w:pStyle w:val="a5"/>
        <w:shd w:val="clear" w:color="auto" w:fill="FFFFFF"/>
        <w:spacing w:before="0" w:beforeAutospacing="0" w:after="0" w:afterAutospacing="0" w:line="560" w:lineRule="exact"/>
        <w:ind w:left="210" w:firstLine="640"/>
        <w:rPr>
          <w:rFonts w:ascii="仿宋_GB2312" w:eastAsia="仿宋_GB2312" w:hAnsi="仿宋_GB2312" w:cs="仿宋_GB2312"/>
          <w:sz w:val="32"/>
          <w:szCs w:val="32"/>
        </w:rPr>
      </w:pPr>
      <w:r w:rsidRPr="00727A1E">
        <w:rPr>
          <w:rFonts w:ascii="仿宋_GB2312" w:eastAsia="仿宋_GB2312" w:hAnsi="仿宋_GB2312" w:cs="仿宋_GB2312"/>
          <w:sz w:val="32"/>
          <w:szCs w:val="32"/>
        </w:rPr>
        <w:t>三、照片中显示考生头部和肩的上部；不允许带帽子、头巾、发带、墨镜。</w:t>
      </w:r>
    </w:p>
    <w:p w:rsidR="00DD6DBC" w:rsidRPr="00061858" w:rsidRDefault="00DD6DBC" w:rsidP="007F2F6D">
      <w:pPr>
        <w:pStyle w:val="a5"/>
        <w:shd w:val="clear" w:color="auto" w:fill="FFFFFF"/>
        <w:spacing w:before="0" w:beforeAutospacing="0" w:after="0" w:afterAutospacing="0" w:line="560" w:lineRule="exact"/>
        <w:ind w:left="210" w:firstLine="640"/>
        <w:rPr>
          <w:rFonts w:ascii="仿宋_GB2312" w:eastAsia="仿宋_GB2312" w:hAnsi="仿宋_GB2312" w:cs="仿宋_GB2312"/>
          <w:sz w:val="32"/>
          <w:szCs w:val="32"/>
        </w:rPr>
      </w:pPr>
      <w:r w:rsidRPr="00727A1E">
        <w:rPr>
          <w:rFonts w:ascii="仿宋_GB2312" w:eastAsia="仿宋_GB2312" w:hAnsi="仿宋_GB2312" w:cs="仿宋_GB2312"/>
          <w:sz w:val="32"/>
          <w:szCs w:val="32"/>
        </w:rPr>
        <w:t>四、此照片将用于准考证以及考试合格证明，请考生上传照片时慎重选用。</w:t>
      </w:r>
    </w:p>
    <w:p w:rsidR="00DD6DBC" w:rsidRPr="00061858" w:rsidRDefault="00DD6DBC" w:rsidP="007F2F6D">
      <w:pPr>
        <w:pStyle w:val="a5"/>
        <w:shd w:val="clear" w:color="auto" w:fill="FFFFFF"/>
        <w:spacing w:before="0" w:beforeAutospacing="0" w:after="0" w:afterAutospacing="0" w:line="560" w:lineRule="exact"/>
        <w:ind w:left="210" w:firstLine="640"/>
        <w:rPr>
          <w:rFonts w:ascii="仿宋_GB2312" w:eastAsia="仿宋_GB2312" w:hAnsi="仿宋_GB2312" w:cs="仿宋_GB2312"/>
          <w:sz w:val="32"/>
          <w:szCs w:val="32"/>
        </w:rPr>
      </w:pPr>
      <w:r w:rsidRPr="00727A1E">
        <w:rPr>
          <w:rFonts w:ascii="仿宋_GB2312" w:eastAsia="仿宋_GB2312" w:hAnsi="仿宋_GB2312" w:cs="仿宋_GB2312"/>
          <w:sz w:val="32"/>
          <w:szCs w:val="32"/>
        </w:rPr>
        <w:t>备注：建议使用Microsoft Office Picture Manager，画图，Photoshop，ACDsee等工具将照片进行剪裁压缩。</w:t>
      </w:r>
    </w:p>
    <w:p w:rsidR="00E16BEA" w:rsidRPr="00061858" w:rsidRDefault="007D3E47" w:rsidP="007F2F6D">
      <w:pPr>
        <w:widowControl/>
        <w:shd w:val="clear" w:color="auto" w:fill="FFFFFF"/>
        <w:spacing w:line="560" w:lineRule="exact"/>
        <w:ind w:firstLine="480"/>
        <w:jc w:val="center"/>
        <w:rPr>
          <w:rFonts w:ascii="仿宋_GB2312" w:eastAsia="仿宋_GB2312" w:hAnsi="仿宋_GB2312" w:cs="仿宋_GB2312"/>
          <w:kern w:val="0"/>
          <w:sz w:val="32"/>
          <w:szCs w:val="32"/>
        </w:rPr>
      </w:pPr>
      <w:r>
        <w:rPr>
          <w:rFonts w:ascii="仿宋_GB2312" w:eastAsia="仿宋_GB2312" w:hAnsi="仿宋_GB2312" w:cs="仿宋_GB2312"/>
          <w:noProof/>
          <w:kern w:val="0"/>
          <w:sz w:val="32"/>
          <w:szCs w:val="32"/>
        </w:rPr>
        <w:drawing>
          <wp:anchor distT="0" distB="0" distL="114300" distR="114300" simplePos="0" relativeHeight="251692032" behindDoc="0" locked="0" layoutInCell="1" allowOverlap="1" wp14:anchorId="6E45D000" wp14:editId="07499022">
            <wp:simplePos x="0" y="0"/>
            <wp:positionH relativeFrom="column">
              <wp:posOffset>2339340</wp:posOffset>
            </wp:positionH>
            <wp:positionV relativeFrom="paragraph">
              <wp:posOffset>95885</wp:posOffset>
            </wp:positionV>
            <wp:extent cx="1362075" cy="1700530"/>
            <wp:effectExtent l="0" t="0" r="952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l="11403" r="11440" b="20793"/>
                    <a:stretch>
                      <a:fillRect/>
                    </a:stretch>
                  </pic:blipFill>
                  <pic:spPr bwMode="auto">
                    <a:xfrm>
                      <a:off x="0" y="0"/>
                      <a:ext cx="1362075" cy="1700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BEA" w:rsidRPr="00061858" w:rsidRDefault="00E16BEA" w:rsidP="007F2F6D">
      <w:pPr>
        <w:widowControl/>
        <w:shd w:val="clear" w:color="auto" w:fill="FFFFFF"/>
        <w:spacing w:line="560" w:lineRule="exact"/>
        <w:ind w:firstLine="480"/>
        <w:jc w:val="center"/>
        <w:rPr>
          <w:rFonts w:ascii="仿宋_GB2312" w:eastAsia="仿宋_GB2312" w:hAnsi="仿宋_GB2312" w:cs="仿宋_GB2312"/>
          <w:kern w:val="0"/>
          <w:sz w:val="32"/>
          <w:szCs w:val="32"/>
        </w:rPr>
      </w:pPr>
    </w:p>
    <w:p w:rsidR="00727A1E" w:rsidRDefault="00727A1E" w:rsidP="007F2F6D">
      <w:pPr>
        <w:widowControl/>
        <w:shd w:val="clear" w:color="auto" w:fill="FFFFFF"/>
        <w:spacing w:line="560" w:lineRule="exact"/>
        <w:jc w:val="left"/>
        <w:rPr>
          <w:rFonts w:ascii="黑体" w:eastAsia="黑体" w:hAnsi="黑体" w:cs="仿宋_GB2312"/>
          <w:kern w:val="0"/>
          <w:sz w:val="32"/>
          <w:szCs w:val="32"/>
        </w:rPr>
      </w:pPr>
    </w:p>
    <w:p w:rsidR="007D3E47" w:rsidRDefault="007D3E47" w:rsidP="007F2F6D">
      <w:pPr>
        <w:widowControl/>
        <w:shd w:val="clear" w:color="auto" w:fill="FFFFFF"/>
        <w:spacing w:line="560" w:lineRule="exact"/>
        <w:jc w:val="left"/>
        <w:rPr>
          <w:rFonts w:ascii="黑体" w:eastAsia="黑体" w:hAnsi="黑体" w:cs="仿宋_GB2312"/>
          <w:kern w:val="0"/>
          <w:sz w:val="32"/>
          <w:szCs w:val="32"/>
        </w:rPr>
      </w:pPr>
    </w:p>
    <w:p w:rsidR="007D3E47" w:rsidRDefault="007D3E47" w:rsidP="007F2F6D">
      <w:pPr>
        <w:widowControl/>
        <w:shd w:val="clear" w:color="auto" w:fill="FFFFFF"/>
        <w:spacing w:line="560" w:lineRule="exact"/>
        <w:jc w:val="left"/>
        <w:rPr>
          <w:rFonts w:ascii="黑体" w:eastAsia="黑体" w:hAnsi="黑体" w:cs="仿宋_GB2312"/>
          <w:kern w:val="0"/>
          <w:sz w:val="32"/>
          <w:szCs w:val="32"/>
        </w:rPr>
      </w:pPr>
    </w:p>
    <w:p w:rsidR="007D3E47" w:rsidRDefault="007D3E47" w:rsidP="007F2F6D">
      <w:pPr>
        <w:widowControl/>
        <w:shd w:val="clear" w:color="auto" w:fill="FFFFFF"/>
        <w:spacing w:line="560" w:lineRule="exact"/>
        <w:jc w:val="left"/>
        <w:rPr>
          <w:rFonts w:ascii="黑体" w:eastAsia="黑体" w:hAnsi="黑体" w:cs="仿宋_GB2312"/>
          <w:kern w:val="0"/>
          <w:sz w:val="32"/>
          <w:szCs w:val="32"/>
        </w:rPr>
      </w:pPr>
    </w:p>
    <w:p w:rsidR="007D3E47" w:rsidRDefault="007D3E47" w:rsidP="007F2F6D">
      <w:pPr>
        <w:widowControl/>
        <w:shd w:val="clear" w:color="auto" w:fill="FFFFFF"/>
        <w:spacing w:line="560" w:lineRule="exact"/>
        <w:jc w:val="left"/>
        <w:rPr>
          <w:rFonts w:ascii="黑体" w:eastAsia="黑体" w:hAnsi="黑体" w:cs="仿宋_GB2312"/>
          <w:kern w:val="0"/>
          <w:sz w:val="32"/>
          <w:szCs w:val="32"/>
        </w:rPr>
      </w:pPr>
    </w:p>
    <w:p w:rsidR="007D3E47" w:rsidRDefault="007D3E47" w:rsidP="007F2F6D">
      <w:pPr>
        <w:widowControl/>
        <w:shd w:val="clear" w:color="auto" w:fill="FFFFFF"/>
        <w:spacing w:line="560" w:lineRule="exact"/>
        <w:jc w:val="left"/>
        <w:rPr>
          <w:rFonts w:ascii="黑体" w:eastAsia="黑体" w:hAnsi="黑体" w:cs="仿宋_GB2312"/>
          <w:kern w:val="0"/>
          <w:sz w:val="32"/>
          <w:szCs w:val="32"/>
        </w:rPr>
      </w:pPr>
    </w:p>
    <w:p w:rsidR="007D3E47" w:rsidRDefault="007D3E47" w:rsidP="007F2F6D">
      <w:pPr>
        <w:widowControl/>
        <w:shd w:val="clear" w:color="auto" w:fill="FFFFFF"/>
        <w:spacing w:line="560" w:lineRule="exact"/>
        <w:jc w:val="left"/>
        <w:rPr>
          <w:rFonts w:ascii="黑体" w:eastAsia="黑体" w:hAnsi="黑体" w:cs="仿宋_GB2312"/>
          <w:kern w:val="0"/>
          <w:sz w:val="32"/>
          <w:szCs w:val="32"/>
        </w:rPr>
      </w:pPr>
    </w:p>
    <w:p w:rsidR="007D3E47" w:rsidRDefault="007D3E47" w:rsidP="007F2F6D">
      <w:pPr>
        <w:widowControl/>
        <w:shd w:val="clear" w:color="auto" w:fill="FFFFFF"/>
        <w:spacing w:line="560" w:lineRule="exact"/>
        <w:jc w:val="left"/>
        <w:rPr>
          <w:rFonts w:ascii="黑体" w:eastAsia="黑体" w:hAnsi="黑体" w:cs="仿宋_GB2312"/>
          <w:kern w:val="0"/>
          <w:sz w:val="32"/>
          <w:szCs w:val="32"/>
        </w:rPr>
      </w:pPr>
    </w:p>
    <w:p w:rsidR="007D3E47" w:rsidRDefault="007D3E47" w:rsidP="007F2F6D">
      <w:pPr>
        <w:widowControl/>
        <w:shd w:val="clear" w:color="auto" w:fill="FFFFFF"/>
        <w:spacing w:line="560" w:lineRule="exact"/>
        <w:jc w:val="left"/>
        <w:rPr>
          <w:rFonts w:ascii="黑体" w:eastAsia="黑体" w:hAnsi="黑体" w:cs="仿宋_GB2312"/>
          <w:kern w:val="0"/>
          <w:sz w:val="32"/>
          <w:szCs w:val="32"/>
        </w:rPr>
      </w:pPr>
    </w:p>
    <w:p w:rsidR="007D3E47" w:rsidRDefault="007D3E47" w:rsidP="007F2F6D">
      <w:pPr>
        <w:widowControl/>
        <w:shd w:val="clear" w:color="auto" w:fill="FFFFFF"/>
        <w:spacing w:line="560" w:lineRule="exact"/>
        <w:jc w:val="left"/>
        <w:rPr>
          <w:rFonts w:ascii="黑体" w:eastAsia="黑体" w:hAnsi="黑体" w:cs="仿宋_GB2312"/>
          <w:kern w:val="0"/>
          <w:sz w:val="32"/>
          <w:szCs w:val="32"/>
        </w:rPr>
      </w:pPr>
    </w:p>
    <w:p w:rsidR="007D3E47" w:rsidRDefault="007D3E47" w:rsidP="007F2F6D">
      <w:pPr>
        <w:widowControl/>
        <w:shd w:val="clear" w:color="auto" w:fill="FFFFFF"/>
        <w:spacing w:line="560" w:lineRule="exact"/>
        <w:jc w:val="left"/>
        <w:rPr>
          <w:rFonts w:ascii="黑体" w:eastAsia="黑体" w:hAnsi="黑体" w:cs="仿宋_GB2312"/>
          <w:kern w:val="0"/>
          <w:sz w:val="32"/>
          <w:szCs w:val="32"/>
        </w:rPr>
      </w:pPr>
    </w:p>
    <w:p w:rsidR="007D3E47" w:rsidRDefault="007D3E47" w:rsidP="007F2F6D">
      <w:pPr>
        <w:widowControl/>
        <w:shd w:val="clear" w:color="auto" w:fill="FFFFFF"/>
        <w:spacing w:line="560" w:lineRule="exact"/>
        <w:jc w:val="left"/>
        <w:rPr>
          <w:rFonts w:ascii="黑体" w:eastAsia="黑体" w:hAnsi="黑体" w:cs="仿宋_GB2312"/>
          <w:kern w:val="0"/>
          <w:sz w:val="32"/>
          <w:szCs w:val="32"/>
        </w:rPr>
      </w:pPr>
    </w:p>
    <w:p w:rsidR="00E16BEA" w:rsidRPr="00727A1E" w:rsidRDefault="00DD6DBC" w:rsidP="007F2F6D">
      <w:pPr>
        <w:widowControl/>
        <w:shd w:val="clear" w:color="auto" w:fill="FFFFFF"/>
        <w:spacing w:line="560" w:lineRule="exact"/>
        <w:jc w:val="left"/>
        <w:rPr>
          <w:rFonts w:ascii="黑体" w:eastAsia="黑体" w:hAnsi="黑体" w:cs="仿宋_GB2312"/>
          <w:kern w:val="0"/>
          <w:sz w:val="32"/>
          <w:szCs w:val="32"/>
        </w:rPr>
      </w:pPr>
      <w:r w:rsidRPr="00727A1E">
        <w:rPr>
          <w:rFonts w:ascii="黑体" w:eastAsia="黑体" w:hAnsi="黑体" w:cs="仿宋_GB2312" w:hint="eastAsia"/>
          <w:kern w:val="0"/>
          <w:sz w:val="32"/>
          <w:szCs w:val="32"/>
        </w:rPr>
        <w:t>附件3</w:t>
      </w:r>
    </w:p>
    <w:p w:rsidR="00E16BEA" w:rsidRPr="00727A1E" w:rsidRDefault="00E16BEA" w:rsidP="007F2F6D">
      <w:pPr>
        <w:widowControl/>
        <w:shd w:val="clear" w:color="auto" w:fill="FFFFFF"/>
        <w:spacing w:line="560" w:lineRule="exact"/>
        <w:ind w:firstLine="480"/>
        <w:jc w:val="center"/>
        <w:rPr>
          <w:rFonts w:ascii="方正小标宋简体" w:eastAsia="方正小标宋简体" w:hAnsi="仿宋_GB2312" w:cs="仿宋_GB2312"/>
          <w:kern w:val="0"/>
          <w:sz w:val="44"/>
          <w:szCs w:val="44"/>
        </w:rPr>
      </w:pPr>
      <w:r w:rsidRPr="00727A1E">
        <w:rPr>
          <w:rFonts w:ascii="方正小标宋简体" w:eastAsia="方正小标宋简体" w:hAnsi="仿宋_GB2312" w:cs="仿宋_GB2312" w:hint="eastAsia"/>
          <w:kern w:val="0"/>
          <w:sz w:val="44"/>
          <w:szCs w:val="44"/>
        </w:rPr>
        <w:t>学  籍  证  明</w:t>
      </w:r>
    </w:p>
    <w:p w:rsidR="00E16BEA" w:rsidRPr="00061858" w:rsidRDefault="00E16BEA" w:rsidP="007F2F6D">
      <w:pPr>
        <w:widowControl/>
        <w:shd w:val="clear" w:color="auto" w:fill="FFFFFF"/>
        <w:spacing w:line="560" w:lineRule="exact"/>
        <w:ind w:firstLine="480"/>
        <w:jc w:val="left"/>
        <w:rPr>
          <w:rFonts w:ascii="仿宋_GB2312" w:eastAsia="仿宋_GB2312" w:hAnsi="仿宋_GB2312" w:cs="仿宋_GB2312"/>
          <w:kern w:val="0"/>
          <w:sz w:val="32"/>
          <w:szCs w:val="32"/>
        </w:rPr>
      </w:pPr>
    </w:p>
    <w:p w:rsidR="00E16BEA" w:rsidRPr="00727A1E" w:rsidRDefault="00E16BEA" w:rsidP="007F2F6D">
      <w:pPr>
        <w:widowControl/>
        <w:shd w:val="clear" w:color="auto" w:fill="FFFFFF"/>
        <w:spacing w:line="560" w:lineRule="exact"/>
        <w:ind w:firstLineChars="200" w:firstLine="560"/>
        <w:jc w:val="left"/>
        <w:rPr>
          <w:rFonts w:ascii="仿宋_GB2312" w:eastAsia="仿宋_GB2312" w:hAnsi="仿宋_GB2312" w:cs="仿宋_GB2312"/>
          <w:kern w:val="0"/>
          <w:sz w:val="28"/>
          <w:szCs w:val="28"/>
        </w:rPr>
      </w:pPr>
      <w:r w:rsidRPr="00727A1E">
        <w:rPr>
          <w:rFonts w:ascii="仿宋_GB2312" w:eastAsia="仿宋_GB2312" w:hAnsi="仿宋_GB2312" w:cs="仿宋_GB2312" w:hint="eastAsia"/>
          <w:kern w:val="0"/>
          <w:sz w:val="28"/>
          <w:szCs w:val="28"/>
        </w:rPr>
        <w:t>兹有学生      ，性别    ，    年   月出生，身份证号</w:t>
      </w:r>
    </w:p>
    <w:p w:rsidR="00E16BEA" w:rsidRPr="00727A1E" w:rsidRDefault="00E16BEA" w:rsidP="007F2F6D">
      <w:pPr>
        <w:widowControl/>
        <w:shd w:val="clear" w:color="auto" w:fill="FFFFFF"/>
        <w:spacing w:line="560" w:lineRule="exact"/>
        <w:jc w:val="left"/>
        <w:rPr>
          <w:rFonts w:ascii="仿宋_GB2312" w:eastAsia="仿宋_GB2312" w:hAnsi="仿宋_GB2312" w:cs="仿宋_GB2312"/>
          <w:kern w:val="0"/>
          <w:sz w:val="28"/>
          <w:szCs w:val="28"/>
        </w:rPr>
      </w:pPr>
      <w:r w:rsidRPr="00727A1E">
        <w:rPr>
          <w:rFonts w:ascii="仿宋_GB2312" w:eastAsia="仿宋_GB2312" w:hAnsi="仿宋_GB2312" w:cs="仿宋_GB2312" w:hint="eastAsia"/>
          <w:kern w:val="0"/>
          <w:sz w:val="28"/>
          <w:szCs w:val="28"/>
        </w:rPr>
        <w:t xml:space="preserve">                     ，学号              ，是我校（院）</w:t>
      </w:r>
    </w:p>
    <w:p w:rsidR="00E16BEA" w:rsidRPr="00727A1E" w:rsidRDefault="00E16BEA" w:rsidP="007F2F6D">
      <w:pPr>
        <w:widowControl/>
        <w:shd w:val="clear" w:color="auto" w:fill="FFFFFF"/>
        <w:spacing w:line="560" w:lineRule="exact"/>
        <w:jc w:val="left"/>
        <w:rPr>
          <w:rFonts w:ascii="仿宋_GB2312" w:eastAsia="仿宋_GB2312" w:hAnsi="仿宋_GB2312" w:cs="仿宋_GB2312"/>
          <w:kern w:val="0"/>
          <w:sz w:val="28"/>
          <w:szCs w:val="28"/>
        </w:rPr>
      </w:pPr>
      <w:r w:rsidRPr="00727A1E">
        <w:rPr>
          <w:rFonts w:ascii="仿宋_GB2312" w:eastAsia="仿宋_GB2312" w:hAnsi="仿宋_GB2312" w:cs="仿宋_GB2312" w:hint="eastAsia"/>
          <w:kern w:val="0"/>
          <w:sz w:val="28"/>
          <w:szCs w:val="28"/>
        </w:rPr>
        <w:t xml:space="preserve">           专业的普通高校全日制      （专科/本科/研究生）在校学生，该生于    年   月入学，学制   年。若该生在校期间顺利完成学业，达到学校相关要求，将于    年   月毕业，取得毕业证书。</w:t>
      </w:r>
    </w:p>
    <w:p w:rsidR="00E16BEA" w:rsidRPr="00727A1E" w:rsidRDefault="00E16BEA" w:rsidP="007F2F6D">
      <w:pPr>
        <w:widowControl/>
        <w:shd w:val="clear" w:color="auto" w:fill="FFFFFF"/>
        <w:spacing w:line="560" w:lineRule="exact"/>
        <w:ind w:firstLineChars="200" w:firstLine="560"/>
        <w:jc w:val="left"/>
        <w:rPr>
          <w:rFonts w:ascii="仿宋_GB2312" w:eastAsia="仿宋_GB2312" w:hAnsi="仿宋_GB2312" w:cs="仿宋_GB2312"/>
          <w:kern w:val="0"/>
          <w:sz w:val="28"/>
          <w:szCs w:val="28"/>
        </w:rPr>
      </w:pPr>
      <w:r w:rsidRPr="00727A1E">
        <w:rPr>
          <w:rFonts w:ascii="仿宋_GB2312" w:eastAsia="仿宋_GB2312" w:hAnsi="仿宋_GB2312" w:cs="仿宋_GB2312" w:hint="eastAsia"/>
          <w:kern w:val="0"/>
          <w:sz w:val="28"/>
          <w:szCs w:val="28"/>
        </w:rPr>
        <w:t>特此证明。</w:t>
      </w:r>
    </w:p>
    <w:p w:rsidR="00E16BEA" w:rsidRPr="00727A1E" w:rsidRDefault="00E16BEA" w:rsidP="007F2F6D">
      <w:pPr>
        <w:widowControl/>
        <w:shd w:val="clear" w:color="auto" w:fill="FFFFFF"/>
        <w:spacing w:line="560" w:lineRule="exact"/>
        <w:ind w:firstLineChars="200" w:firstLine="560"/>
        <w:jc w:val="left"/>
        <w:rPr>
          <w:rFonts w:ascii="仿宋_GB2312" w:eastAsia="仿宋_GB2312" w:hAnsi="仿宋_GB2312" w:cs="仿宋_GB2312"/>
          <w:kern w:val="0"/>
          <w:sz w:val="28"/>
          <w:szCs w:val="28"/>
        </w:rPr>
      </w:pPr>
    </w:p>
    <w:p w:rsidR="00E16BEA" w:rsidRPr="00727A1E" w:rsidRDefault="00E16BEA" w:rsidP="007F2F6D">
      <w:pPr>
        <w:widowControl/>
        <w:shd w:val="clear" w:color="auto" w:fill="FFFFFF"/>
        <w:spacing w:line="560" w:lineRule="exact"/>
        <w:ind w:firstLineChars="200" w:firstLine="560"/>
        <w:jc w:val="left"/>
        <w:rPr>
          <w:rFonts w:ascii="仿宋_GB2312" w:eastAsia="仿宋_GB2312" w:hAnsi="仿宋_GB2312" w:cs="仿宋_GB2312"/>
          <w:kern w:val="0"/>
          <w:sz w:val="28"/>
          <w:szCs w:val="28"/>
        </w:rPr>
      </w:pPr>
    </w:p>
    <w:p w:rsidR="00E16BEA" w:rsidRPr="00727A1E" w:rsidRDefault="00E16BEA" w:rsidP="007F2F6D">
      <w:pPr>
        <w:widowControl/>
        <w:shd w:val="clear" w:color="auto" w:fill="FFFFFF"/>
        <w:spacing w:line="560" w:lineRule="exact"/>
        <w:ind w:firstLineChars="200" w:firstLine="560"/>
        <w:jc w:val="left"/>
        <w:rPr>
          <w:rFonts w:ascii="仿宋_GB2312" w:eastAsia="仿宋_GB2312" w:hAnsi="仿宋_GB2312" w:cs="仿宋_GB2312"/>
          <w:kern w:val="0"/>
          <w:sz w:val="28"/>
          <w:szCs w:val="28"/>
        </w:rPr>
      </w:pPr>
    </w:p>
    <w:p w:rsidR="00E16BEA" w:rsidRPr="00727A1E" w:rsidRDefault="00E16BEA" w:rsidP="007F2F6D">
      <w:pPr>
        <w:widowControl/>
        <w:shd w:val="clear" w:color="auto" w:fill="FFFFFF"/>
        <w:spacing w:line="560" w:lineRule="exact"/>
        <w:ind w:firstLineChars="200" w:firstLine="560"/>
        <w:jc w:val="left"/>
        <w:rPr>
          <w:rFonts w:ascii="仿宋_GB2312" w:eastAsia="仿宋_GB2312" w:hAnsi="仿宋_GB2312" w:cs="仿宋_GB2312"/>
          <w:kern w:val="0"/>
          <w:sz w:val="28"/>
          <w:szCs w:val="28"/>
        </w:rPr>
      </w:pPr>
      <w:r w:rsidRPr="00727A1E">
        <w:rPr>
          <w:rFonts w:ascii="仿宋_GB2312" w:eastAsia="仿宋_GB2312" w:hAnsi="仿宋_GB2312" w:cs="仿宋_GB2312" w:hint="eastAsia"/>
          <w:kern w:val="0"/>
          <w:sz w:val="28"/>
          <w:szCs w:val="28"/>
        </w:rPr>
        <w:t xml:space="preserve">                                          大学（学院）</w:t>
      </w:r>
    </w:p>
    <w:p w:rsidR="00E16BEA" w:rsidRPr="00727A1E" w:rsidRDefault="00E16BEA" w:rsidP="007F2F6D">
      <w:pPr>
        <w:widowControl/>
        <w:shd w:val="clear" w:color="auto" w:fill="FFFFFF"/>
        <w:spacing w:line="560" w:lineRule="exact"/>
        <w:ind w:firstLineChars="200" w:firstLine="560"/>
        <w:jc w:val="left"/>
        <w:rPr>
          <w:rFonts w:ascii="仿宋_GB2312" w:eastAsia="仿宋_GB2312" w:hAnsi="仿宋_GB2312" w:cs="仿宋_GB2312"/>
          <w:kern w:val="0"/>
          <w:sz w:val="28"/>
          <w:szCs w:val="28"/>
        </w:rPr>
      </w:pPr>
      <w:r w:rsidRPr="00727A1E">
        <w:rPr>
          <w:rFonts w:ascii="仿宋_GB2312" w:eastAsia="仿宋_GB2312" w:hAnsi="仿宋_GB2312" w:cs="仿宋_GB2312" w:hint="eastAsia"/>
          <w:kern w:val="0"/>
          <w:sz w:val="28"/>
          <w:szCs w:val="28"/>
        </w:rPr>
        <w:t xml:space="preserve">                                          学籍管理部门（盖章）</w:t>
      </w:r>
    </w:p>
    <w:p w:rsidR="00E16BEA" w:rsidRPr="00727A1E" w:rsidRDefault="00E16BEA" w:rsidP="007F2F6D">
      <w:pPr>
        <w:widowControl/>
        <w:shd w:val="clear" w:color="auto" w:fill="FFFFFF"/>
        <w:spacing w:line="560" w:lineRule="exact"/>
        <w:ind w:firstLineChars="200" w:firstLine="560"/>
        <w:jc w:val="left"/>
        <w:rPr>
          <w:rFonts w:ascii="仿宋_GB2312" w:eastAsia="仿宋_GB2312" w:hAnsi="仿宋_GB2312" w:cs="仿宋_GB2312"/>
          <w:kern w:val="0"/>
          <w:sz w:val="28"/>
          <w:szCs w:val="28"/>
        </w:rPr>
      </w:pPr>
      <w:r w:rsidRPr="00727A1E">
        <w:rPr>
          <w:rFonts w:ascii="仿宋_GB2312" w:eastAsia="仿宋_GB2312" w:hAnsi="仿宋_GB2312" w:cs="仿宋_GB2312" w:hint="eastAsia"/>
          <w:kern w:val="0"/>
          <w:sz w:val="28"/>
          <w:szCs w:val="28"/>
        </w:rPr>
        <w:t xml:space="preserve">                                       年   月   日</w:t>
      </w:r>
    </w:p>
    <w:p w:rsidR="00E16BEA" w:rsidRPr="00727A1E" w:rsidRDefault="00E16BEA" w:rsidP="007F2F6D">
      <w:pPr>
        <w:widowControl/>
        <w:shd w:val="clear" w:color="auto" w:fill="FFFFFF"/>
        <w:spacing w:line="560" w:lineRule="exact"/>
        <w:ind w:firstLineChars="200" w:firstLine="560"/>
        <w:jc w:val="left"/>
        <w:rPr>
          <w:rFonts w:ascii="仿宋_GB2312" w:eastAsia="仿宋_GB2312" w:hAnsi="仿宋_GB2312" w:cs="仿宋_GB2312"/>
          <w:kern w:val="0"/>
          <w:sz w:val="28"/>
          <w:szCs w:val="28"/>
        </w:rPr>
      </w:pPr>
    </w:p>
    <w:p w:rsidR="00E16BEA" w:rsidRPr="00727A1E" w:rsidRDefault="00E16BEA" w:rsidP="007F2F6D">
      <w:pPr>
        <w:widowControl/>
        <w:shd w:val="clear" w:color="auto" w:fill="FFFFFF"/>
        <w:spacing w:line="560" w:lineRule="exact"/>
        <w:jc w:val="left"/>
        <w:rPr>
          <w:rFonts w:ascii="仿宋_GB2312" w:eastAsia="仿宋_GB2312" w:hAnsi="仿宋_GB2312" w:cs="仿宋_GB2312"/>
          <w:kern w:val="0"/>
          <w:sz w:val="28"/>
          <w:szCs w:val="28"/>
        </w:rPr>
      </w:pPr>
      <w:r w:rsidRPr="00727A1E">
        <w:rPr>
          <w:rFonts w:ascii="仿宋_GB2312" w:eastAsia="仿宋_GB2312" w:hAnsi="仿宋_GB2312" w:cs="仿宋_GB2312" w:hint="eastAsia"/>
          <w:kern w:val="0"/>
          <w:sz w:val="28"/>
          <w:szCs w:val="28"/>
        </w:rPr>
        <w:t>注：1.</w:t>
      </w:r>
      <w:proofErr w:type="gramStart"/>
      <w:r w:rsidRPr="00727A1E">
        <w:rPr>
          <w:rFonts w:ascii="仿宋_GB2312" w:eastAsia="仿宋_GB2312" w:hAnsi="仿宋_GB2312" w:cs="仿宋_GB2312" w:hint="eastAsia"/>
          <w:kern w:val="0"/>
          <w:sz w:val="28"/>
          <w:szCs w:val="28"/>
        </w:rPr>
        <w:t>本证明仅</w:t>
      </w:r>
      <w:proofErr w:type="gramEnd"/>
      <w:r w:rsidRPr="00727A1E">
        <w:rPr>
          <w:rFonts w:ascii="仿宋_GB2312" w:eastAsia="仿宋_GB2312" w:hAnsi="仿宋_GB2312" w:cs="仿宋_GB2312" w:hint="eastAsia"/>
          <w:kern w:val="0"/>
          <w:sz w:val="28"/>
          <w:szCs w:val="28"/>
        </w:rPr>
        <w:t>供佛山市内普通高等学校三年级及以上的全日制本科生、毕业学年的全日制专科生及在校全日制硕（博）士和市内幼儿师范学校毕业学年的全日制在校生，报考中小学教师资格考试使用。</w:t>
      </w:r>
    </w:p>
    <w:p w:rsidR="00E16BEA" w:rsidRPr="00727A1E" w:rsidRDefault="00E16BEA" w:rsidP="007F2F6D">
      <w:pPr>
        <w:widowControl/>
        <w:shd w:val="clear" w:color="auto" w:fill="FFFFFF"/>
        <w:spacing w:line="560" w:lineRule="exact"/>
        <w:ind w:firstLineChars="200" w:firstLine="560"/>
        <w:jc w:val="left"/>
        <w:rPr>
          <w:rFonts w:ascii="仿宋_GB2312" w:eastAsia="仿宋_GB2312" w:hAnsi="仿宋_GB2312" w:cs="仿宋_GB2312"/>
          <w:kern w:val="0"/>
          <w:sz w:val="28"/>
          <w:szCs w:val="28"/>
        </w:rPr>
      </w:pPr>
      <w:r w:rsidRPr="00727A1E">
        <w:rPr>
          <w:rFonts w:ascii="仿宋_GB2312" w:eastAsia="仿宋_GB2312" w:hAnsi="仿宋_GB2312" w:cs="仿宋_GB2312" w:hint="eastAsia"/>
          <w:kern w:val="0"/>
          <w:sz w:val="28"/>
          <w:szCs w:val="28"/>
        </w:rPr>
        <w:t>2.</w:t>
      </w:r>
      <w:proofErr w:type="gramStart"/>
      <w:r w:rsidRPr="00727A1E">
        <w:rPr>
          <w:rFonts w:ascii="仿宋_GB2312" w:eastAsia="仿宋_GB2312" w:hAnsi="仿宋_GB2312" w:cs="仿宋_GB2312" w:hint="eastAsia"/>
          <w:kern w:val="0"/>
          <w:sz w:val="28"/>
          <w:szCs w:val="28"/>
        </w:rPr>
        <w:t>本证明</w:t>
      </w:r>
      <w:proofErr w:type="gramEnd"/>
      <w:r w:rsidRPr="00727A1E">
        <w:rPr>
          <w:rFonts w:ascii="仿宋_GB2312" w:eastAsia="仿宋_GB2312" w:hAnsi="仿宋_GB2312" w:cs="仿宋_GB2312" w:hint="eastAsia"/>
          <w:kern w:val="0"/>
          <w:sz w:val="28"/>
          <w:szCs w:val="28"/>
        </w:rPr>
        <w:t>由考生所在学校学籍管理部门或教学管理部门盖章后生效，二级学院盖章无效。</w:t>
      </w:r>
    </w:p>
    <w:p w:rsidR="00E16BEA" w:rsidRPr="00727A1E" w:rsidRDefault="00E16BEA" w:rsidP="007F2F6D">
      <w:pPr>
        <w:widowControl/>
        <w:shd w:val="clear" w:color="auto" w:fill="FFFFFF"/>
        <w:spacing w:line="560" w:lineRule="exact"/>
        <w:ind w:firstLineChars="200" w:firstLine="560"/>
        <w:jc w:val="left"/>
        <w:rPr>
          <w:rFonts w:ascii="仿宋_GB2312" w:eastAsia="仿宋_GB2312" w:hAnsi="仿宋_GB2312" w:cs="仿宋_GB2312"/>
          <w:kern w:val="0"/>
          <w:sz w:val="28"/>
          <w:szCs w:val="28"/>
        </w:rPr>
      </w:pPr>
      <w:r w:rsidRPr="00727A1E">
        <w:rPr>
          <w:rFonts w:ascii="仿宋_GB2312" w:eastAsia="仿宋_GB2312" w:hAnsi="仿宋_GB2312" w:cs="仿宋_GB2312" w:hint="eastAsia"/>
          <w:kern w:val="0"/>
          <w:sz w:val="28"/>
          <w:szCs w:val="28"/>
        </w:rPr>
        <w:t>3.报名全国中小学教师资格考试现场确认时，须提交此证明原件，复印件无效。</w:t>
      </w:r>
    </w:p>
    <w:p w:rsidR="007D3E47" w:rsidRDefault="007D3E47" w:rsidP="007F2F6D">
      <w:pPr>
        <w:spacing w:line="560" w:lineRule="exact"/>
        <w:outlineLvl w:val="1"/>
        <w:rPr>
          <w:rFonts w:ascii="黑体" w:eastAsia="黑体" w:hAnsi="黑体" w:cs="仿宋_GB2312"/>
          <w:kern w:val="0"/>
          <w:sz w:val="32"/>
          <w:szCs w:val="32"/>
        </w:rPr>
      </w:pPr>
    </w:p>
    <w:p w:rsidR="007D3E47" w:rsidRDefault="007D3E47" w:rsidP="007F2F6D">
      <w:pPr>
        <w:spacing w:line="560" w:lineRule="exact"/>
        <w:outlineLvl w:val="1"/>
        <w:rPr>
          <w:rFonts w:ascii="黑体" w:eastAsia="黑体" w:hAnsi="黑体" w:cs="仿宋_GB2312"/>
          <w:kern w:val="0"/>
          <w:sz w:val="32"/>
          <w:szCs w:val="32"/>
        </w:rPr>
      </w:pPr>
    </w:p>
    <w:p w:rsidR="007D3E47" w:rsidRDefault="007D3E47" w:rsidP="007F2F6D">
      <w:pPr>
        <w:spacing w:line="560" w:lineRule="exact"/>
        <w:outlineLvl w:val="1"/>
        <w:rPr>
          <w:rFonts w:ascii="黑体" w:eastAsia="黑体" w:hAnsi="黑体" w:cs="仿宋_GB2312"/>
          <w:kern w:val="0"/>
          <w:sz w:val="32"/>
          <w:szCs w:val="32"/>
        </w:rPr>
      </w:pPr>
    </w:p>
    <w:p w:rsidR="007D3E47" w:rsidRDefault="007D3E47" w:rsidP="007F2F6D">
      <w:pPr>
        <w:spacing w:line="560" w:lineRule="exact"/>
        <w:outlineLvl w:val="1"/>
        <w:rPr>
          <w:rFonts w:ascii="黑体" w:eastAsia="黑体" w:hAnsi="黑体" w:cs="仿宋_GB2312"/>
          <w:kern w:val="0"/>
          <w:sz w:val="32"/>
          <w:szCs w:val="32"/>
        </w:rPr>
      </w:pPr>
    </w:p>
    <w:p w:rsidR="001257FE" w:rsidRDefault="00E16BEA" w:rsidP="007F2F6D">
      <w:pPr>
        <w:spacing w:line="560" w:lineRule="exact"/>
        <w:outlineLvl w:val="1"/>
        <w:rPr>
          <w:rFonts w:ascii="黑体" w:eastAsia="黑体" w:hAnsi="黑体" w:cs="仿宋_GB2312"/>
          <w:kern w:val="0"/>
          <w:sz w:val="32"/>
          <w:szCs w:val="32"/>
        </w:rPr>
      </w:pPr>
      <w:r w:rsidRPr="00727A1E">
        <w:rPr>
          <w:rFonts w:ascii="黑体" w:eastAsia="黑体" w:hAnsi="黑体" w:cs="仿宋_GB2312" w:hint="eastAsia"/>
          <w:kern w:val="0"/>
          <w:sz w:val="32"/>
          <w:szCs w:val="32"/>
        </w:rPr>
        <w:t>附件4</w:t>
      </w:r>
    </w:p>
    <w:p w:rsidR="00853CF4" w:rsidRPr="007D3E47" w:rsidRDefault="00853CF4" w:rsidP="007F2F6D">
      <w:pPr>
        <w:keepNext/>
        <w:keepLines/>
        <w:spacing w:before="20" w:after="20" w:line="560" w:lineRule="exact"/>
        <w:jc w:val="center"/>
        <w:outlineLvl w:val="0"/>
        <w:rPr>
          <w:rFonts w:ascii="方正小标宋简体" w:eastAsia="方正小标宋简体" w:hAnsi="仿宋"/>
          <w:bCs/>
          <w:kern w:val="0"/>
          <w:sz w:val="36"/>
          <w:szCs w:val="36"/>
        </w:rPr>
      </w:pPr>
      <w:r w:rsidRPr="007D3E47">
        <w:rPr>
          <w:rFonts w:ascii="方正小标宋简体" w:eastAsia="方正小标宋简体" w:hAnsi="仿宋" w:hint="eastAsia"/>
          <w:bCs/>
          <w:kern w:val="0"/>
          <w:sz w:val="36"/>
          <w:szCs w:val="36"/>
        </w:rPr>
        <w:t xml:space="preserve">教育部办公厅 国家卫生健康委办公厅 </w:t>
      </w:r>
    </w:p>
    <w:p w:rsidR="00853CF4" w:rsidRPr="007D3E47" w:rsidRDefault="00853CF4" w:rsidP="007F2F6D">
      <w:pPr>
        <w:keepNext/>
        <w:keepLines/>
        <w:spacing w:before="20" w:after="20" w:line="560" w:lineRule="exact"/>
        <w:jc w:val="center"/>
        <w:outlineLvl w:val="0"/>
        <w:rPr>
          <w:rFonts w:ascii="方正小标宋简体" w:eastAsia="方正小标宋简体" w:hAnsi="仿宋"/>
          <w:bCs/>
          <w:kern w:val="0"/>
          <w:sz w:val="36"/>
          <w:szCs w:val="36"/>
        </w:rPr>
      </w:pPr>
      <w:r w:rsidRPr="007D3E47">
        <w:rPr>
          <w:rFonts w:ascii="方正小标宋简体" w:eastAsia="方正小标宋简体" w:hAnsi="仿宋" w:hint="eastAsia"/>
          <w:bCs/>
          <w:kern w:val="0"/>
          <w:sz w:val="36"/>
          <w:szCs w:val="36"/>
        </w:rPr>
        <w:t>关于印发《新冠肺炎疫情防控常态化下国家教育考试组考防疫工作指导意见》的通知</w:t>
      </w:r>
    </w:p>
    <w:p w:rsidR="00853CF4" w:rsidRDefault="00853CF4" w:rsidP="007F2F6D">
      <w:pPr>
        <w:keepNext/>
        <w:keepLines/>
        <w:spacing w:before="20" w:after="20" w:line="560" w:lineRule="exact"/>
        <w:jc w:val="center"/>
        <w:outlineLvl w:val="0"/>
        <w:rPr>
          <w:rFonts w:ascii="仿宋" w:eastAsia="仿宋" w:hAnsi="仿宋"/>
          <w:bCs/>
          <w:kern w:val="0"/>
          <w:sz w:val="32"/>
          <w:szCs w:val="32"/>
        </w:rPr>
      </w:pPr>
      <w:r>
        <w:rPr>
          <w:rFonts w:ascii="仿宋" w:eastAsia="仿宋" w:hAnsi="仿宋" w:hint="eastAsia"/>
          <w:bCs/>
          <w:kern w:val="0"/>
          <w:sz w:val="32"/>
          <w:szCs w:val="32"/>
        </w:rPr>
        <w:t>（教学厅【2020】8号，节选）</w:t>
      </w:r>
    </w:p>
    <w:p w:rsidR="00853CF4" w:rsidRDefault="00853CF4" w:rsidP="007F2F6D">
      <w:pPr>
        <w:spacing w:line="560" w:lineRule="exact"/>
        <w:ind w:firstLineChars="200" w:firstLine="643"/>
        <w:rPr>
          <w:rFonts w:ascii="仿宋" w:eastAsia="仿宋" w:hAnsi="仿宋"/>
          <w:sz w:val="32"/>
          <w:szCs w:val="32"/>
        </w:rPr>
      </w:pPr>
      <w:r>
        <w:rPr>
          <w:rFonts w:ascii="仿宋" w:eastAsia="仿宋" w:hAnsi="仿宋"/>
          <w:b/>
          <w:sz w:val="32"/>
          <w:szCs w:val="32"/>
        </w:rPr>
        <w:t>4.考前准备</w:t>
      </w:r>
    </w:p>
    <w:p w:rsidR="00853CF4" w:rsidRDefault="00853CF4" w:rsidP="007F2F6D">
      <w:pPr>
        <w:spacing w:line="560" w:lineRule="exact"/>
        <w:ind w:firstLineChars="200" w:firstLine="643"/>
        <w:rPr>
          <w:rFonts w:ascii="仿宋" w:eastAsia="仿宋" w:hAnsi="仿宋" w:cs="宋体"/>
          <w:kern w:val="0"/>
          <w:sz w:val="32"/>
          <w:szCs w:val="32"/>
        </w:rPr>
      </w:pPr>
      <w:r>
        <w:rPr>
          <w:rFonts w:ascii="仿宋" w:eastAsia="仿宋" w:hAnsi="仿宋"/>
          <w:b/>
          <w:sz w:val="32"/>
          <w:szCs w:val="32"/>
        </w:rPr>
        <w:t>4.1对所有考生进行健康状况监测。</w:t>
      </w:r>
      <w:r>
        <w:rPr>
          <w:rFonts w:ascii="仿宋" w:eastAsia="仿宋" w:hAnsi="仿宋" w:cs="宋体"/>
          <w:kern w:val="0"/>
          <w:sz w:val="32"/>
          <w:szCs w:val="32"/>
        </w:rPr>
        <w:t>参加考试的在校应届毕业生由所在学校负责从考前第14天开始，每日体温测量、记录并进行健康状况监测，体温测量记录以及出现身体异常情况的，要及时报告当地教育行政部门。考前第14天和考前第3天，由当地招生考试机构会同卫生健康部门对所有考生进行健康状态数据筛查(如可将考生报名库与相关部门的病例库、活动轨迹记录等进行比对)。非应届毕业生健康状况监测办法由省级招生委员会根据本地实际制定</w:t>
      </w:r>
      <w:r>
        <w:rPr>
          <w:rFonts w:ascii="仿宋" w:eastAsia="仿宋" w:hAnsi="仿宋" w:cs="宋体" w:hint="eastAsia"/>
          <w:kern w:val="0"/>
          <w:sz w:val="32"/>
          <w:szCs w:val="32"/>
        </w:rPr>
        <w:t>。</w:t>
      </w:r>
    </w:p>
    <w:p w:rsidR="00853CF4" w:rsidRDefault="00853CF4" w:rsidP="007F2F6D">
      <w:pPr>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对考前考生身体状况异常和监测发现身体状况异常的，须经卫生健康部门、</w:t>
      </w:r>
      <w:proofErr w:type="gramStart"/>
      <w:r>
        <w:rPr>
          <w:rFonts w:ascii="仿宋" w:eastAsia="仿宋" w:hAnsi="仿宋" w:cs="宋体"/>
          <w:kern w:val="0"/>
          <w:sz w:val="32"/>
          <w:szCs w:val="32"/>
        </w:rPr>
        <w:t>疾控机构</w:t>
      </w:r>
      <w:proofErr w:type="gramEnd"/>
      <w:r>
        <w:rPr>
          <w:rFonts w:ascii="仿宋" w:eastAsia="仿宋" w:hAnsi="仿宋" w:cs="宋体"/>
          <w:kern w:val="0"/>
          <w:sz w:val="32"/>
          <w:szCs w:val="32"/>
        </w:rPr>
        <w:t>和医疗机构等逐一专业评估，教育行政部门、招生考试机构依据专业评估建议，在保障广大考生和考试工作人员生命安全和身体健康前提下，综合</w:t>
      </w:r>
      <w:proofErr w:type="gramStart"/>
      <w:r>
        <w:rPr>
          <w:rFonts w:ascii="仿宋" w:eastAsia="仿宋" w:hAnsi="仿宋" w:cs="宋体"/>
          <w:kern w:val="0"/>
          <w:sz w:val="32"/>
          <w:szCs w:val="32"/>
        </w:rPr>
        <w:t>研</w:t>
      </w:r>
      <w:proofErr w:type="gramEnd"/>
      <w:r>
        <w:rPr>
          <w:rFonts w:ascii="仿宋" w:eastAsia="仿宋" w:hAnsi="仿宋" w:cs="宋体"/>
          <w:kern w:val="0"/>
          <w:sz w:val="32"/>
          <w:szCs w:val="32"/>
        </w:rPr>
        <w:t>判评估是否具备正常参加考试的条件，凡不具备的，考生不得与健康考生同考场考试。</w:t>
      </w:r>
    </w:p>
    <w:p w:rsidR="00853CF4" w:rsidRDefault="00853CF4" w:rsidP="007F2F6D">
      <w:pPr>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如考生为新冠肺炎确诊病例、无症状感染者、疑似患者、确诊病例密切接触者，须经卫生健康部门、</w:t>
      </w:r>
      <w:proofErr w:type="gramStart"/>
      <w:r>
        <w:rPr>
          <w:rFonts w:ascii="仿宋" w:eastAsia="仿宋" w:hAnsi="仿宋" w:cs="宋体"/>
          <w:kern w:val="0"/>
          <w:sz w:val="32"/>
          <w:szCs w:val="32"/>
        </w:rPr>
        <w:t>疾控机构</w:t>
      </w:r>
      <w:proofErr w:type="gramEnd"/>
      <w:r>
        <w:rPr>
          <w:rFonts w:ascii="仿宋" w:eastAsia="仿宋" w:hAnsi="仿宋" w:cs="宋体"/>
          <w:kern w:val="0"/>
          <w:sz w:val="32"/>
          <w:szCs w:val="32"/>
        </w:rPr>
        <w:t>和医疗机构等逐一进行专业评估，教育行政部门、招生考试机构会同卫生健康部门、</w:t>
      </w:r>
      <w:proofErr w:type="gramStart"/>
      <w:r>
        <w:rPr>
          <w:rFonts w:ascii="仿宋" w:eastAsia="仿宋" w:hAnsi="仿宋" w:cs="宋体"/>
          <w:kern w:val="0"/>
          <w:sz w:val="32"/>
          <w:szCs w:val="32"/>
        </w:rPr>
        <w:t>疾控机构</w:t>
      </w:r>
      <w:proofErr w:type="gramEnd"/>
      <w:r>
        <w:rPr>
          <w:rFonts w:ascii="仿宋" w:eastAsia="仿宋" w:hAnsi="仿宋" w:cs="宋体"/>
          <w:kern w:val="0"/>
          <w:sz w:val="32"/>
          <w:szCs w:val="32"/>
        </w:rPr>
        <w:t>和医疗机构根据相关人员的身体状况和传播风险，综合</w:t>
      </w:r>
      <w:proofErr w:type="gramStart"/>
      <w:r>
        <w:rPr>
          <w:rFonts w:ascii="仿宋" w:eastAsia="仿宋" w:hAnsi="仿宋" w:cs="宋体"/>
          <w:kern w:val="0"/>
          <w:sz w:val="32"/>
          <w:szCs w:val="32"/>
        </w:rPr>
        <w:t>研</w:t>
      </w:r>
      <w:proofErr w:type="gramEnd"/>
      <w:r>
        <w:rPr>
          <w:rFonts w:ascii="仿宋" w:eastAsia="仿宋" w:hAnsi="仿宋" w:cs="宋体"/>
          <w:kern w:val="0"/>
          <w:sz w:val="32"/>
          <w:szCs w:val="32"/>
        </w:rPr>
        <w:t>判是否可以在隔离或救治场所安排其参加考试。已治愈未</w:t>
      </w:r>
      <w:r>
        <w:rPr>
          <w:rFonts w:ascii="仿宋" w:eastAsia="仿宋" w:hAnsi="仿宋" w:cs="宋体"/>
          <w:kern w:val="0"/>
          <w:sz w:val="32"/>
          <w:szCs w:val="32"/>
        </w:rPr>
        <w:lastRenderedPageBreak/>
        <w:t>超过14天的病例、不能排除感染可能的发热患者，须经卫生健康部门、医疗机构和</w:t>
      </w:r>
      <w:proofErr w:type="gramStart"/>
      <w:r>
        <w:rPr>
          <w:rFonts w:ascii="仿宋" w:eastAsia="仿宋" w:hAnsi="仿宋" w:cs="宋体"/>
          <w:kern w:val="0"/>
          <w:sz w:val="32"/>
          <w:szCs w:val="32"/>
        </w:rPr>
        <w:t>疾控</w:t>
      </w:r>
      <w:proofErr w:type="gramEnd"/>
      <w:r>
        <w:rPr>
          <w:rFonts w:ascii="仿宋" w:eastAsia="仿宋" w:hAnsi="仿宋" w:cs="宋体"/>
          <w:kern w:val="0"/>
          <w:sz w:val="32"/>
          <w:szCs w:val="32"/>
        </w:rPr>
        <w:t>机构等进行专业评估，教育行政部门、招生考试机构依据评估建议，综合</w:t>
      </w:r>
      <w:proofErr w:type="gramStart"/>
      <w:r>
        <w:rPr>
          <w:rFonts w:ascii="仿宋" w:eastAsia="仿宋" w:hAnsi="仿宋" w:cs="宋体"/>
          <w:kern w:val="0"/>
          <w:sz w:val="32"/>
          <w:szCs w:val="32"/>
        </w:rPr>
        <w:t>研</w:t>
      </w:r>
      <w:proofErr w:type="gramEnd"/>
      <w:r>
        <w:rPr>
          <w:rFonts w:ascii="仿宋" w:eastAsia="仿宋" w:hAnsi="仿宋" w:cs="宋体"/>
          <w:kern w:val="0"/>
          <w:sz w:val="32"/>
          <w:szCs w:val="32"/>
        </w:rPr>
        <w:t>判其是否可以正常参加考试。</w:t>
      </w:r>
    </w:p>
    <w:p w:rsidR="00853CF4" w:rsidRDefault="00853CF4" w:rsidP="007F2F6D">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凡筛查发现考前14天内有境外或非低风险地区活动轨迹的，按当地有关疫情防控规定，参照前述规定进行处理。</w:t>
      </w:r>
    </w:p>
    <w:p w:rsidR="00853CF4" w:rsidRDefault="00853CF4" w:rsidP="007F2F6D">
      <w:pPr>
        <w:spacing w:line="560" w:lineRule="exact"/>
        <w:ind w:firstLineChars="200" w:firstLine="643"/>
        <w:rPr>
          <w:rFonts w:ascii="仿宋" w:eastAsia="仿宋" w:hAnsi="仿宋"/>
          <w:b/>
          <w:sz w:val="32"/>
          <w:szCs w:val="32"/>
        </w:rPr>
      </w:pPr>
      <w:r>
        <w:rPr>
          <w:rFonts w:ascii="仿宋" w:eastAsia="仿宋" w:hAnsi="仿宋" w:hint="eastAsia"/>
          <w:b/>
          <w:sz w:val="32"/>
          <w:szCs w:val="32"/>
        </w:rPr>
        <w:t>5.考生和考试工作人员进入考点、考场</w:t>
      </w:r>
    </w:p>
    <w:p w:rsidR="00853CF4" w:rsidRDefault="00853CF4" w:rsidP="007F2F6D">
      <w:pPr>
        <w:spacing w:line="560" w:lineRule="exact"/>
        <w:ind w:firstLineChars="200" w:firstLine="643"/>
        <w:rPr>
          <w:rFonts w:ascii="仿宋" w:eastAsia="仿宋" w:hAnsi="仿宋"/>
          <w:sz w:val="32"/>
          <w:szCs w:val="32"/>
        </w:rPr>
      </w:pPr>
      <w:r>
        <w:rPr>
          <w:rFonts w:ascii="仿宋" w:eastAsia="仿宋" w:hAnsi="仿宋" w:hint="eastAsia"/>
          <w:b/>
          <w:sz w:val="32"/>
          <w:szCs w:val="32"/>
        </w:rPr>
        <w:t>5.1所有人员必须接受体温测量。</w:t>
      </w:r>
      <w:r>
        <w:rPr>
          <w:rFonts w:ascii="仿宋" w:eastAsia="仿宋" w:hAnsi="仿宋" w:cs="宋体" w:hint="eastAsia"/>
          <w:kern w:val="0"/>
          <w:sz w:val="32"/>
          <w:szCs w:val="32"/>
        </w:rPr>
        <w:t>考点设多个体温测量通道，所有进入考点的考生、考试工作人员必须接受体温测量。接受体温测量时须有序进行，严格控制人员行进速度和</w:t>
      </w:r>
      <w:proofErr w:type="gramStart"/>
      <w:r>
        <w:rPr>
          <w:rFonts w:ascii="仿宋" w:eastAsia="仿宋" w:hAnsi="仿宋" w:cs="宋体" w:hint="eastAsia"/>
          <w:kern w:val="0"/>
          <w:sz w:val="32"/>
          <w:szCs w:val="32"/>
        </w:rPr>
        <w:t>问距所有</w:t>
      </w:r>
      <w:proofErr w:type="gramEnd"/>
      <w:r>
        <w:rPr>
          <w:rFonts w:ascii="仿宋" w:eastAsia="仿宋" w:hAnsi="仿宋" w:cs="宋体" w:hint="eastAsia"/>
          <w:kern w:val="0"/>
          <w:sz w:val="32"/>
          <w:szCs w:val="32"/>
        </w:rPr>
        <w:t>考生、考试工作人员体温低于37.3C方可进入考点。第一次测量体温不合格的，可适当休息后使用其他设备或其他方式再次测量。仍不合格的，须经有关卫生健康部门、</w:t>
      </w:r>
      <w:proofErr w:type="gramStart"/>
      <w:r>
        <w:rPr>
          <w:rFonts w:ascii="仿宋" w:eastAsia="仿宋" w:hAnsi="仿宋" w:cs="宋体" w:hint="eastAsia"/>
          <w:kern w:val="0"/>
          <w:sz w:val="32"/>
          <w:szCs w:val="32"/>
        </w:rPr>
        <w:t>疾控机构</w:t>
      </w:r>
      <w:proofErr w:type="gramEnd"/>
      <w:r>
        <w:rPr>
          <w:rFonts w:ascii="仿宋" w:eastAsia="仿宋" w:hAnsi="仿宋" w:cs="宋体" w:hint="eastAsia"/>
          <w:kern w:val="0"/>
          <w:sz w:val="32"/>
          <w:szCs w:val="32"/>
        </w:rPr>
        <w:t>和医疗机构等进行专业评估，在保障广大考生和考试工作人员生命安全和身体健康前提下，教育行政部门、招生考试机构依据专业评估建议，综合</w:t>
      </w:r>
      <w:proofErr w:type="gramStart"/>
      <w:r>
        <w:rPr>
          <w:rFonts w:ascii="仿宋" w:eastAsia="仿宋" w:hAnsi="仿宋" w:cs="宋体" w:hint="eastAsia"/>
          <w:kern w:val="0"/>
          <w:sz w:val="32"/>
          <w:szCs w:val="32"/>
        </w:rPr>
        <w:t>研</w:t>
      </w:r>
      <w:proofErr w:type="gramEnd"/>
      <w:r>
        <w:rPr>
          <w:rFonts w:ascii="仿宋" w:eastAsia="仿宋" w:hAnsi="仿宋" w:cs="宋体" w:hint="eastAsia"/>
          <w:kern w:val="0"/>
          <w:sz w:val="32"/>
          <w:szCs w:val="32"/>
        </w:rPr>
        <w:t>判评估是否具备参加考试和组织考试工作的条件，凡不具备相关条件的，考试工作人员不得承担考试工作，考生不得与健康考生同考场考试。</w:t>
      </w:r>
      <w:r>
        <w:rPr>
          <w:rFonts w:ascii="仿宋" w:eastAsia="仿宋" w:hAnsi="仿宋" w:hint="eastAsia"/>
          <w:sz w:val="32"/>
          <w:szCs w:val="32"/>
        </w:rPr>
        <w:t xml:space="preserve">   </w:t>
      </w:r>
    </w:p>
    <w:p w:rsidR="00853CF4" w:rsidRDefault="00853CF4" w:rsidP="007F2F6D">
      <w:pPr>
        <w:spacing w:line="560" w:lineRule="exact"/>
        <w:ind w:firstLineChars="196" w:firstLine="630"/>
        <w:rPr>
          <w:rFonts w:ascii="仿宋" w:eastAsia="仿宋" w:hAnsi="仿宋"/>
          <w:b/>
          <w:sz w:val="32"/>
          <w:szCs w:val="32"/>
        </w:rPr>
      </w:pPr>
      <w:r>
        <w:rPr>
          <w:rFonts w:ascii="仿宋" w:eastAsia="仿宋" w:hAnsi="仿宋" w:hint="eastAsia"/>
          <w:b/>
          <w:sz w:val="32"/>
          <w:szCs w:val="32"/>
        </w:rPr>
        <w:t>6.考试结束</w:t>
      </w:r>
    </w:p>
    <w:p w:rsidR="00853CF4" w:rsidRDefault="00853CF4" w:rsidP="007F2F6D">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6.1考生散场时要按监考员的指令有序离场，不得拥挤，保持人员问距。考点可安排各考场错峰离场。</w:t>
      </w:r>
    </w:p>
    <w:p w:rsidR="00853CF4" w:rsidRDefault="00853CF4" w:rsidP="007F2F6D">
      <w:pPr>
        <w:spacing w:line="560" w:lineRule="exact"/>
        <w:ind w:firstLineChars="196" w:firstLine="630"/>
        <w:rPr>
          <w:rFonts w:ascii="仿宋" w:eastAsia="仿宋" w:hAnsi="仿宋"/>
          <w:b/>
          <w:sz w:val="32"/>
          <w:szCs w:val="32"/>
        </w:rPr>
      </w:pPr>
      <w:r>
        <w:rPr>
          <w:rFonts w:ascii="仿宋" w:eastAsia="仿宋" w:hAnsi="仿宋" w:hint="eastAsia"/>
          <w:b/>
          <w:sz w:val="32"/>
          <w:szCs w:val="32"/>
        </w:rPr>
        <w:t>7.考试过程中异常情况处置</w:t>
      </w:r>
    </w:p>
    <w:p w:rsidR="00853CF4" w:rsidRDefault="00853CF4" w:rsidP="007F2F6D">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考试当天有发热、咳嗽等呼吸道症状者，由考点当地的卫生健康部门、</w:t>
      </w:r>
      <w:proofErr w:type="gramStart"/>
      <w:r>
        <w:rPr>
          <w:rFonts w:ascii="仿宋" w:eastAsia="仿宋" w:hAnsi="仿宋" w:cs="宋体" w:hint="eastAsia"/>
          <w:kern w:val="0"/>
          <w:sz w:val="32"/>
          <w:szCs w:val="32"/>
        </w:rPr>
        <w:t>疾控机构</w:t>
      </w:r>
      <w:proofErr w:type="gramEnd"/>
      <w:r>
        <w:rPr>
          <w:rFonts w:ascii="仿宋" w:eastAsia="仿宋" w:hAnsi="仿宋" w:cs="宋体" w:hint="eastAsia"/>
          <w:kern w:val="0"/>
          <w:sz w:val="32"/>
          <w:szCs w:val="32"/>
        </w:rPr>
        <w:t>和医疗机构专业人员进行个案</w:t>
      </w:r>
      <w:proofErr w:type="gramStart"/>
      <w:r>
        <w:rPr>
          <w:rFonts w:ascii="仿宋" w:eastAsia="仿宋" w:hAnsi="仿宋" w:cs="宋体" w:hint="eastAsia"/>
          <w:kern w:val="0"/>
          <w:sz w:val="32"/>
          <w:szCs w:val="32"/>
        </w:rPr>
        <w:t>研</w:t>
      </w:r>
      <w:proofErr w:type="gramEnd"/>
      <w:r>
        <w:rPr>
          <w:rFonts w:ascii="仿宋" w:eastAsia="仿宋" w:hAnsi="仿宋" w:cs="宋体" w:hint="eastAsia"/>
          <w:kern w:val="0"/>
          <w:sz w:val="32"/>
          <w:szCs w:val="32"/>
        </w:rPr>
        <w:t>判，具备继续完成考试条件的考生，须安排在备用隔离考场考试。考生从普通考场转移至备用隔离考场(未出考点)所耽误的时间，经省级招生考试机构批准予以补齐。当科目考试结束时，由负责</w:t>
      </w:r>
      <w:proofErr w:type="gramStart"/>
      <w:r>
        <w:rPr>
          <w:rFonts w:ascii="仿宋" w:eastAsia="仿宋" w:hAnsi="仿宋" w:cs="宋体" w:hint="eastAsia"/>
          <w:kern w:val="0"/>
          <w:sz w:val="32"/>
          <w:szCs w:val="32"/>
        </w:rPr>
        <w:t>研</w:t>
      </w:r>
      <w:proofErr w:type="gramEnd"/>
      <w:r>
        <w:rPr>
          <w:rFonts w:ascii="仿宋" w:eastAsia="仿宋" w:hAnsi="仿宋" w:cs="宋体" w:hint="eastAsia"/>
          <w:kern w:val="0"/>
          <w:sz w:val="32"/>
          <w:szCs w:val="32"/>
        </w:rPr>
        <w:t>判的专业人员当场简要向所有考生进行解释和说明，避免其他考生恐慌。</w:t>
      </w:r>
    </w:p>
    <w:p w:rsidR="00853CF4" w:rsidRDefault="00853CF4" w:rsidP="007F2F6D">
      <w:pPr>
        <w:spacing w:line="560" w:lineRule="exact"/>
        <w:outlineLvl w:val="1"/>
        <w:rPr>
          <w:rFonts w:ascii="黑体" w:eastAsia="黑体" w:hAnsi="黑体" w:cs="仿宋_GB2312"/>
          <w:kern w:val="0"/>
          <w:sz w:val="32"/>
          <w:szCs w:val="32"/>
        </w:rPr>
      </w:pPr>
    </w:p>
    <w:p w:rsidR="00853CF4" w:rsidRDefault="00853CF4" w:rsidP="007F2F6D">
      <w:pPr>
        <w:spacing w:line="560" w:lineRule="exact"/>
        <w:outlineLvl w:val="1"/>
        <w:rPr>
          <w:rFonts w:ascii="黑体" w:eastAsia="黑体" w:hAnsi="黑体" w:cs="仿宋_GB2312"/>
          <w:kern w:val="0"/>
          <w:sz w:val="32"/>
          <w:szCs w:val="32"/>
        </w:rPr>
      </w:pPr>
      <w:r>
        <w:rPr>
          <w:rFonts w:ascii="黑体" w:eastAsia="黑体" w:hAnsi="黑体" w:cs="仿宋_GB2312" w:hint="eastAsia"/>
          <w:kern w:val="0"/>
          <w:sz w:val="32"/>
          <w:szCs w:val="32"/>
        </w:rPr>
        <w:t>附件5</w:t>
      </w:r>
    </w:p>
    <w:p w:rsidR="00853CF4" w:rsidRPr="007D3E47" w:rsidRDefault="00853CF4" w:rsidP="007F2F6D">
      <w:pPr>
        <w:keepNext/>
        <w:keepLines/>
        <w:spacing w:before="100" w:after="100" w:line="560" w:lineRule="exact"/>
        <w:jc w:val="left"/>
        <w:outlineLvl w:val="0"/>
        <w:rPr>
          <w:rFonts w:ascii="方正小标宋简体" w:eastAsia="方正小标宋简体" w:hAnsi="仿宋"/>
          <w:bCs/>
          <w:kern w:val="0"/>
          <w:sz w:val="32"/>
          <w:szCs w:val="32"/>
        </w:rPr>
      </w:pPr>
      <w:r w:rsidRPr="007D3E47">
        <w:rPr>
          <w:rFonts w:ascii="方正小标宋简体" w:eastAsia="方正小标宋简体" w:hAnsi="仿宋" w:hint="eastAsia"/>
          <w:bCs/>
          <w:kern w:val="0"/>
          <w:sz w:val="32"/>
          <w:szCs w:val="32"/>
        </w:rPr>
        <w:t>2021年下半年中小学教师资格考试（笔试）考生健康监测表</w:t>
      </w:r>
    </w:p>
    <w:p w:rsidR="00853CF4" w:rsidRDefault="00853CF4" w:rsidP="007D3E47">
      <w:pPr>
        <w:keepNext/>
        <w:keepLines/>
        <w:spacing w:before="100" w:after="100" w:line="440" w:lineRule="exact"/>
        <w:jc w:val="left"/>
        <w:outlineLvl w:val="0"/>
        <w:rPr>
          <w:rFonts w:ascii="仿宋" w:eastAsia="仿宋" w:hAnsi="仿宋"/>
          <w:b/>
          <w:bCs/>
          <w:kern w:val="0"/>
          <w:sz w:val="32"/>
          <w:szCs w:val="32"/>
        </w:rPr>
      </w:pPr>
      <w:r>
        <w:rPr>
          <w:rFonts w:ascii="仿宋" w:eastAsia="仿宋" w:hAnsi="仿宋"/>
          <w:sz w:val="24"/>
        </w:rPr>
        <w:t>姓名（</w:t>
      </w:r>
      <w:r>
        <w:rPr>
          <w:rFonts w:ascii="仿宋" w:eastAsia="仿宋" w:hAnsi="仿宋" w:hint="eastAsia"/>
          <w:sz w:val="24"/>
        </w:rPr>
        <w:t>正楷手写</w:t>
      </w:r>
      <w:r>
        <w:rPr>
          <w:rFonts w:ascii="仿宋" w:eastAsia="仿宋" w:hAnsi="仿宋"/>
          <w:sz w:val="24"/>
        </w:rPr>
        <w:t>）：</w:t>
      </w:r>
      <w:r>
        <w:rPr>
          <w:rFonts w:ascii="仿宋" w:eastAsia="仿宋" w:hAnsi="仿宋"/>
          <w:sz w:val="24"/>
          <w:u w:val="single"/>
        </w:rPr>
        <w:t xml:space="preserve">                  </w:t>
      </w:r>
      <w:r>
        <w:rPr>
          <w:rFonts w:ascii="仿宋" w:eastAsia="仿宋" w:hAnsi="仿宋"/>
          <w:sz w:val="24"/>
        </w:rPr>
        <w:t>身份证号码：</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p>
    <w:p w:rsidR="00853CF4" w:rsidRPr="007D3E47" w:rsidRDefault="00853CF4" w:rsidP="007D3E47">
      <w:pPr>
        <w:snapToGrid w:val="0"/>
        <w:spacing w:line="440" w:lineRule="exact"/>
        <w:jc w:val="left"/>
        <w:rPr>
          <w:rFonts w:ascii="仿宋" w:eastAsia="仿宋" w:hAnsi="仿宋"/>
          <w:sz w:val="24"/>
          <w:u w:val="single"/>
        </w:rPr>
      </w:pPr>
      <w:r>
        <w:rPr>
          <w:rFonts w:ascii="仿宋" w:eastAsia="仿宋" w:hAnsi="仿宋"/>
          <w:sz w:val="24"/>
        </w:rPr>
        <w:t>准考证号码：</w:t>
      </w:r>
      <w:r>
        <w:rPr>
          <w:rFonts w:ascii="仿宋" w:eastAsia="仿宋" w:hAnsi="仿宋"/>
          <w:sz w:val="24"/>
          <w:u w:val="single"/>
        </w:rPr>
        <w:t xml:space="preserve">                      </w:t>
      </w:r>
      <w:r>
        <w:rPr>
          <w:rFonts w:ascii="仿宋" w:eastAsia="仿宋" w:hAnsi="仿宋"/>
          <w:sz w:val="24"/>
        </w:rPr>
        <w:t xml:space="preserve"> 联系电话：</w:t>
      </w:r>
      <w:r>
        <w:rPr>
          <w:rFonts w:ascii="仿宋" w:eastAsia="仿宋" w:hAnsi="仿宋"/>
          <w:sz w:val="24"/>
          <w:u w:val="single"/>
        </w:rPr>
        <w:t xml:space="preserve">                      </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1032"/>
        <w:gridCol w:w="665"/>
        <w:gridCol w:w="2998"/>
        <w:gridCol w:w="1095"/>
        <w:gridCol w:w="795"/>
        <w:gridCol w:w="2009"/>
        <w:gridCol w:w="1051"/>
      </w:tblGrid>
      <w:tr w:rsidR="00853CF4" w:rsidTr="00186957">
        <w:trPr>
          <w:trHeight w:val="236"/>
          <w:tblHeader/>
          <w:jc w:val="center"/>
        </w:trPr>
        <w:tc>
          <w:tcPr>
            <w:tcW w:w="1032" w:type="dxa"/>
            <w:vMerge w:val="restart"/>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Cs w:val="20"/>
              </w:rPr>
            </w:pPr>
            <w:r>
              <w:rPr>
                <w:rFonts w:ascii="仿宋" w:eastAsia="仿宋" w:hAnsi="仿宋"/>
                <w:kern w:val="0"/>
                <w:szCs w:val="20"/>
                <w:lang w:bidi="ar"/>
              </w:rPr>
              <w:t>日期</w:t>
            </w:r>
          </w:p>
        </w:tc>
        <w:tc>
          <w:tcPr>
            <w:tcW w:w="3663" w:type="dxa"/>
            <w:gridSpan w:val="2"/>
            <w:vMerge w:val="restart"/>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Cs w:val="20"/>
              </w:rPr>
            </w:pPr>
            <w:r>
              <w:rPr>
                <w:rFonts w:ascii="仿宋" w:eastAsia="仿宋" w:hAnsi="仿宋"/>
                <w:kern w:val="0"/>
                <w:szCs w:val="20"/>
                <w:lang w:bidi="ar"/>
              </w:rPr>
              <w:t>健康信息</w:t>
            </w:r>
          </w:p>
        </w:tc>
        <w:tc>
          <w:tcPr>
            <w:tcW w:w="3899" w:type="dxa"/>
            <w:gridSpan w:val="3"/>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Cs w:val="20"/>
              </w:rPr>
            </w:pPr>
            <w:r>
              <w:rPr>
                <w:rFonts w:ascii="仿宋" w:eastAsia="仿宋" w:hAnsi="仿宋"/>
                <w:kern w:val="0"/>
                <w:szCs w:val="20"/>
                <w:lang w:bidi="ar"/>
              </w:rPr>
              <w:t>行程记录</w:t>
            </w:r>
          </w:p>
        </w:tc>
        <w:tc>
          <w:tcPr>
            <w:tcW w:w="1051" w:type="dxa"/>
            <w:vMerge w:val="restart"/>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Cs w:val="20"/>
                <w:lang w:bidi="ar"/>
              </w:rPr>
              <w:t>14天内是否与确诊病例接触</w:t>
            </w:r>
          </w:p>
        </w:tc>
      </w:tr>
      <w:tr w:rsidR="00853CF4" w:rsidTr="00186957">
        <w:trPr>
          <w:trHeight w:val="531"/>
          <w:tblHeader/>
          <w:jc w:val="center"/>
        </w:trPr>
        <w:tc>
          <w:tcPr>
            <w:tcW w:w="1032" w:type="dxa"/>
            <w:vMerge/>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adjustRightInd w:val="0"/>
              <w:snapToGrid w:val="0"/>
              <w:spacing w:line="440" w:lineRule="exact"/>
              <w:jc w:val="center"/>
              <w:rPr>
                <w:rFonts w:ascii="仿宋" w:eastAsia="仿宋" w:hAnsi="仿宋"/>
                <w:szCs w:val="20"/>
              </w:rPr>
            </w:pPr>
          </w:p>
        </w:tc>
        <w:tc>
          <w:tcPr>
            <w:tcW w:w="3663" w:type="dxa"/>
            <w:gridSpan w:val="2"/>
            <w:vMerge/>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adjustRightInd w:val="0"/>
              <w:snapToGrid w:val="0"/>
              <w:spacing w:line="440" w:lineRule="exact"/>
              <w:jc w:val="center"/>
              <w:rPr>
                <w:rFonts w:ascii="仿宋" w:eastAsia="仿宋" w:hAnsi="仿宋"/>
                <w:szCs w:val="20"/>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Cs w:val="20"/>
              </w:rPr>
            </w:pPr>
            <w:r>
              <w:rPr>
                <w:rFonts w:ascii="仿宋" w:eastAsia="仿宋" w:hAnsi="仿宋"/>
                <w:kern w:val="0"/>
                <w:szCs w:val="20"/>
                <w:lang w:bidi="ar"/>
              </w:rPr>
              <w:t>是否离开过广东省</w:t>
            </w:r>
          </w:p>
        </w:tc>
        <w:tc>
          <w:tcPr>
            <w:tcW w:w="2804" w:type="dxa"/>
            <w:gridSpan w:val="2"/>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kern w:val="0"/>
                <w:szCs w:val="20"/>
                <w:lang w:bidi="ar"/>
              </w:rPr>
            </w:pPr>
            <w:r>
              <w:rPr>
                <w:rFonts w:ascii="仿宋" w:eastAsia="仿宋" w:hAnsi="仿宋"/>
                <w:kern w:val="0"/>
                <w:szCs w:val="20"/>
                <w:lang w:bidi="ar"/>
              </w:rPr>
              <w:t>是否去过疫情高、中风险及</w:t>
            </w:r>
          </w:p>
          <w:p w:rsidR="00853CF4" w:rsidRDefault="00853CF4" w:rsidP="007D3E47">
            <w:pPr>
              <w:widowControl/>
              <w:adjustRightInd w:val="0"/>
              <w:snapToGrid w:val="0"/>
              <w:spacing w:line="440" w:lineRule="exact"/>
              <w:jc w:val="center"/>
              <w:textAlignment w:val="center"/>
              <w:rPr>
                <w:rFonts w:ascii="仿宋" w:eastAsia="仿宋" w:hAnsi="仿宋"/>
                <w:szCs w:val="20"/>
              </w:rPr>
            </w:pPr>
            <w:r>
              <w:rPr>
                <w:rFonts w:ascii="仿宋" w:eastAsia="仿宋" w:hAnsi="仿宋"/>
                <w:kern w:val="0"/>
                <w:szCs w:val="20"/>
                <w:lang w:bidi="ar"/>
              </w:rPr>
              <w:t>重点地区</w:t>
            </w:r>
          </w:p>
        </w:tc>
        <w:tc>
          <w:tcPr>
            <w:tcW w:w="1051" w:type="dxa"/>
            <w:vMerge/>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adjustRightInd w:val="0"/>
              <w:snapToGrid w:val="0"/>
              <w:spacing w:line="440" w:lineRule="exact"/>
              <w:jc w:val="center"/>
              <w:rPr>
                <w:rFonts w:ascii="仿宋" w:eastAsia="仿宋" w:hAnsi="仿宋"/>
                <w:b/>
                <w:sz w:val="20"/>
                <w:szCs w:val="20"/>
              </w:rPr>
            </w:pPr>
          </w:p>
        </w:tc>
      </w:tr>
      <w:tr w:rsidR="00853CF4" w:rsidTr="00186957">
        <w:trPr>
          <w:trHeight w:val="624"/>
          <w:jc w:val="center"/>
        </w:trPr>
        <w:tc>
          <w:tcPr>
            <w:tcW w:w="1032"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hint="eastAsia"/>
                <w:kern w:val="0"/>
                <w:sz w:val="20"/>
                <w:szCs w:val="20"/>
                <w:lang w:bidi="ar"/>
              </w:rPr>
              <w:t>10</w:t>
            </w:r>
            <w:r>
              <w:rPr>
                <w:rFonts w:ascii="仿宋" w:eastAsia="仿宋" w:hAnsi="仿宋"/>
                <w:kern w:val="0"/>
                <w:sz w:val="20"/>
                <w:szCs w:val="20"/>
                <w:lang w:bidi="ar"/>
              </w:rPr>
              <w:t>月1</w:t>
            </w:r>
            <w:r>
              <w:rPr>
                <w:rFonts w:ascii="仿宋" w:eastAsia="仿宋" w:hAnsi="仿宋" w:hint="eastAsia"/>
                <w:kern w:val="0"/>
                <w:sz w:val="20"/>
                <w:szCs w:val="20"/>
                <w:lang w:bidi="ar"/>
              </w:rPr>
              <w:t>6</w:t>
            </w:r>
            <w:r>
              <w:rPr>
                <w:rFonts w:ascii="仿宋" w:eastAsia="仿宋" w:hAnsi="仿宋"/>
                <w:kern w:val="0"/>
                <w:sz w:val="20"/>
                <w:szCs w:val="20"/>
                <w:lang w:bidi="ar"/>
              </w:rPr>
              <w:t>日</w:t>
            </w:r>
          </w:p>
        </w:tc>
        <w:tc>
          <w:tcPr>
            <w:tcW w:w="66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□正常</w:t>
            </w:r>
          </w:p>
        </w:tc>
        <w:tc>
          <w:tcPr>
            <w:tcW w:w="2998" w:type="dxa"/>
            <w:tcBorders>
              <w:top w:val="single" w:sz="4" w:space="0" w:color="000000"/>
              <w:left w:val="single" w:sz="4" w:space="0" w:color="000000"/>
              <w:bottom w:val="single" w:sz="4" w:space="0" w:color="000000"/>
              <w:right w:val="single" w:sz="4" w:space="0" w:color="000000"/>
            </w:tcBorders>
          </w:tcPr>
          <w:p w:rsidR="00853CF4" w:rsidRDefault="00853CF4" w:rsidP="007D3E47">
            <w:pPr>
              <w:widowControl/>
              <w:adjustRightInd w:val="0"/>
              <w:snapToGrid w:val="0"/>
              <w:spacing w:line="440" w:lineRule="exact"/>
              <w:textAlignment w:val="center"/>
              <w:rPr>
                <w:rFonts w:ascii="仿宋" w:eastAsia="仿宋" w:hAnsi="仿宋"/>
                <w:sz w:val="20"/>
                <w:szCs w:val="20"/>
              </w:rPr>
            </w:pPr>
            <w:r>
              <w:rPr>
                <w:rFonts w:ascii="仿宋" w:eastAsia="仿宋" w:hAnsi="仿宋"/>
                <w:kern w:val="0"/>
                <w:sz w:val="20"/>
                <w:szCs w:val="20"/>
                <w:lang w:bidi="ar"/>
              </w:rPr>
              <w:t>□异常；具体情况：</w:t>
            </w:r>
          </w:p>
        </w:tc>
        <w:tc>
          <w:tcPr>
            <w:tcW w:w="109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□是  □否</w:t>
            </w:r>
          </w:p>
        </w:tc>
        <w:tc>
          <w:tcPr>
            <w:tcW w:w="79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853CF4" w:rsidRDefault="00853CF4" w:rsidP="007D3E47">
            <w:pPr>
              <w:widowControl/>
              <w:adjustRightInd w:val="0"/>
              <w:snapToGrid w:val="0"/>
              <w:spacing w:line="440" w:lineRule="exact"/>
              <w:textAlignment w:val="center"/>
              <w:rPr>
                <w:rFonts w:ascii="仿宋" w:eastAsia="仿宋" w:hAnsi="仿宋"/>
                <w:sz w:val="20"/>
                <w:szCs w:val="20"/>
              </w:rPr>
            </w:pPr>
            <w:r>
              <w:rPr>
                <w:rFonts w:ascii="仿宋" w:eastAsia="仿宋" w:hAnsi="仿宋"/>
                <w:kern w:val="0"/>
                <w:sz w:val="20"/>
                <w:szCs w:val="20"/>
                <w:lang w:bidi="ar"/>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□是  □否</w:t>
            </w:r>
          </w:p>
        </w:tc>
      </w:tr>
      <w:tr w:rsidR="00853CF4" w:rsidTr="00186957">
        <w:trPr>
          <w:trHeight w:val="624"/>
          <w:jc w:val="center"/>
        </w:trPr>
        <w:tc>
          <w:tcPr>
            <w:tcW w:w="1032"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hint="eastAsia"/>
                <w:kern w:val="0"/>
                <w:sz w:val="20"/>
                <w:szCs w:val="20"/>
                <w:lang w:bidi="ar"/>
              </w:rPr>
              <w:t>10</w:t>
            </w:r>
            <w:r>
              <w:rPr>
                <w:rFonts w:ascii="仿宋" w:eastAsia="仿宋" w:hAnsi="仿宋"/>
                <w:kern w:val="0"/>
                <w:sz w:val="20"/>
                <w:szCs w:val="20"/>
                <w:lang w:bidi="ar"/>
              </w:rPr>
              <w:t>月1</w:t>
            </w:r>
            <w:r>
              <w:rPr>
                <w:rFonts w:ascii="仿宋" w:eastAsia="仿宋" w:hAnsi="仿宋" w:hint="eastAsia"/>
                <w:kern w:val="0"/>
                <w:sz w:val="20"/>
                <w:szCs w:val="20"/>
                <w:lang w:bidi="ar"/>
              </w:rPr>
              <w:t>7</w:t>
            </w:r>
            <w:r>
              <w:rPr>
                <w:rFonts w:ascii="仿宋" w:eastAsia="仿宋" w:hAnsi="仿宋"/>
                <w:kern w:val="0"/>
                <w:sz w:val="20"/>
                <w:szCs w:val="20"/>
                <w:lang w:bidi="ar"/>
              </w:rPr>
              <w:t>日</w:t>
            </w:r>
          </w:p>
        </w:tc>
        <w:tc>
          <w:tcPr>
            <w:tcW w:w="66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□正常</w:t>
            </w:r>
          </w:p>
        </w:tc>
        <w:tc>
          <w:tcPr>
            <w:tcW w:w="2998" w:type="dxa"/>
            <w:tcBorders>
              <w:top w:val="single" w:sz="4" w:space="0" w:color="000000"/>
              <w:left w:val="single" w:sz="4" w:space="0" w:color="000000"/>
              <w:bottom w:val="single" w:sz="4" w:space="0" w:color="000000"/>
              <w:right w:val="single" w:sz="4" w:space="0" w:color="000000"/>
            </w:tcBorders>
          </w:tcPr>
          <w:p w:rsidR="00853CF4" w:rsidRDefault="00853CF4" w:rsidP="007D3E47">
            <w:pPr>
              <w:widowControl/>
              <w:adjustRightInd w:val="0"/>
              <w:snapToGrid w:val="0"/>
              <w:spacing w:line="440" w:lineRule="exact"/>
              <w:textAlignment w:val="center"/>
              <w:rPr>
                <w:rFonts w:ascii="仿宋" w:eastAsia="仿宋" w:hAnsi="仿宋"/>
                <w:sz w:val="20"/>
                <w:szCs w:val="20"/>
              </w:rPr>
            </w:pPr>
            <w:r>
              <w:rPr>
                <w:rFonts w:ascii="仿宋" w:eastAsia="仿宋" w:hAnsi="仿宋"/>
                <w:kern w:val="0"/>
                <w:sz w:val="20"/>
                <w:szCs w:val="20"/>
                <w:lang w:bidi="ar"/>
              </w:rPr>
              <w:t>□异常；具体情况：</w:t>
            </w:r>
          </w:p>
        </w:tc>
        <w:tc>
          <w:tcPr>
            <w:tcW w:w="109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□是  □否</w:t>
            </w:r>
          </w:p>
        </w:tc>
        <w:tc>
          <w:tcPr>
            <w:tcW w:w="79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853CF4" w:rsidRDefault="00853CF4" w:rsidP="007D3E47">
            <w:pPr>
              <w:widowControl/>
              <w:adjustRightInd w:val="0"/>
              <w:snapToGrid w:val="0"/>
              <w:spacing w:line="440" w:lineRule="exact"/>
              <w:textAlignment w:val="center"/>
              <w:rPr>
                <w:rFonts w:ascii="仿宋" w:eastAsia="仿宋" w:hAnsi="仿宋"/>
                <w:sz w:val="20"/>
                <w:szCs w:val="20"/>
              </w:rPr>
            </w:pPr>
            <w:r>
              <w:rPr>
                <w:rFonts w:ascii="仿宋" w:eastAsia="仿宋" w:hAnsi="仿宋"/>
                <w:kern w:val="0"/>
                <w:sz w:val="20"/>
                <w:szCs w:val="20"/>
                <w:lang w:bidi="ar"/>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□是  □否</w:t>
            </w:r>
          </w:p>
        </w:tc>
      </w:tr>
      <w:tr w:rsidR="00853CF4" w:rsidTr="00186957">
        <w:trPr>
          <w:trHeight w:val="624"/>
          <w:jc w:val="center"/>
        </w:trPr>
        <w:tc>
          <w:tcPr>
            <w:tcW w:w="1032" w:type="dxa"/>
            <w:tcBorders>
              <w:top w:val="single" w:sz="4" w:space="0" w:color="000000"/>
              <w:left w:val="single" w:sz="4" w:space="0" w:color="000000"/>
              <w:bottom w:val="single" w:sz="4" w:space="0" w:color="000000"/>
              <w:right w:val="single" w:sz="4" w:space="0" w:color="000000"/>
            </w:tcBorders>
          </w:tcPr>
          <w:p w:rsidR="00853CF4" w:rsidRDefault="00853CF4" w:rsidP="007D3E47">
            <w:pPr>
              <w:spacing w:line="440" w:lineRule="exact"/>
              <w:rPr>
                <w:rFonts w:ascii="仿宋" w:eastAsia="仿宋" w:hAnsi="仿宋"/>
              </w:rPr>
            </w:pPr>
            <w:r>
              <w:rPr>
                <w:rFonts w:ascii="仿宋" w:eastAsia="仿宋" w:hAnsi="仿宋" w:hint="eastAsia"/>
                <w:kern w:val="0"/>
                <w:sz w:val="20"/>
                <w:szCs w:val="20"/>
                <w:lang w:bidi="ar"/>
              </w:rPr>
              <w:t>10</w:t>
            </w:r>
            <w:r>
              <w:rPr>
                <w:rFonts w:ascii="仿宋" w:eastAsia="仿宋" w:hAnsi="仿宋"/>
                <w:kern w:val="0"/>
                <w:sz w:val="20"/>
                <w:szCs w:val="20"/>
                <w:lang w:bidi="ar"/>
              </w:rPr>
              <w:t>月1</w:t>
            </w:r>
            <w:r>
              <w:rPr>
                <w:rFonts w:ascii="仿宋" w:eastAsia="仿宋" w:hAnsi="仿宋" w:hint="eastAsia"/>
                <w:kern w:val="0"/>
                <w:sz w:val="20"/>
                <w:szCs w:val="20"/>
                <w:lang w:bidi="ar"/>
              </w:rPr>
              <w:t>8</w:t>
            </w:r>
            <w:r>
              <w:rPr>
                <w:rFonts w:ascii="仿宋" w:eastAsia="仿宋" w:hAnsi="仿宋"/>
                <w:kern w:val="0"/>
                <w:sz w:val="20"/>
                <w:szCs w:val="20"/>
                <w:lang w:bidi="ar"/>
              </w:rPr>
              <w:t>日</w:t>
            </w:r>
          </w:p>
        </w:tc>
        <w:tc>
          <w:tcPr>
            <w:tcW w:w="66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□正常</w:t>
            </w:r>
          </w:p>
        </w:tc>
        <w:tc>
          <w:tcPr>
            <w:tcW w:w="2998" w:type="dxa"/>
            <w:tcBorders>
              <w:top w:val="single" w:sz="4" w:space="0" w:color="000000"/>
              <w:left w:val="single" w:sz="4" w:space="0" w:color="000000"/>
              <w:bottom w:val="single" w:sz="4" w:space="0" w:color="000000"/>
              <w:right w:val="single" w:sz="4" w:space="0" w:color="000000"/>
            </w:tcBorders>
          </w:tcPr>
          <w:p w:rsidR="00853CF4" w:rsidRDefault="00853CF4" w:rsidP="007D3E47">
            <w:pPr>
              <w:widowControl/>
              <w:adjustRightInd w:val="0"/>
              <w:snapToGrid w:val="0"/>
              <w:spacing w:line="440" w:lineRule="exact"/>
              <w:textAlignment w:val="center"/>
              <w:rPr>
                <w:rFonts w:ascii="仿宋" w:eastAsia="仿宋" w:hAnsi="仿宋"/>
                <w:sz w:val="20"/>
                <w:szCs w:val="20"/>
              </w:rPr>
            </w:pPr>
            <w:r>
              <w:rPr>
                <w:rFonts w:ascii="仿宋" w:eastAsia="仿宋" w:hAnsi="仿宋"/>
                <w:kern w:val="0"/>
                <w:sz w:val="20"/>
                <w:szCs w:val="20"/>
                <w:lang w:bidi="ar"/>
              </w:rPr>
              <w:t>□异常；具体情况：</w:t>
            </w:r>
          </w:p>
        </w:tc>
        <w:tc>
          <w:tcPr>
            <w:tcW w:w="109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□是  □否</w:t>
            </w:r>
          </w:p>
        </w:tc>
        <w:tc>
          <w:tcPr>
            <w:tcW w:w="79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853CF4" w:rsidRDefault="00853CF4" w:rsidP="007D3E47">
            <w:pPr>
              <w:widowControl/>
              <w:adjustRightInd w:val="0"/>
              <w:snapToGrid w:val="0"/>
              <w:spacing w:line="440" w:lineRule="exact"/>
              <w:textAlignment w:val="center"/>
              <w:rPr>
                <w:rFonts w:ascii="仿宋" w:eastAsia="仿宋" w:hAnsi="仿宋"/>
                <w:sz w:val="20"/>
                <w:szCs w:val="20"/>
              </w:rPr>
            </w:pPr>
            <w:r>
              <w:rPr>
                <w:rFonts w:ascii="仿宋" w:eastAsia="仿宋" w:hAnsi="仿宋"/>
                <w:kern w:val="0"/>
                <w:sz w:val="20"/>
                <w:szCs w:val="20"/>
                <w:lang w:bidi="ar"/>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□是  □否</w:t>
            </w:r>
          </w:p>
        </w:tc>
      </w:tr>
      <w:tr w:rsidR="00853CF4" w:rsidTr="00186957">
        <w:trPr>
          <w:trHeight w:val="624"/>
          <w:jc w:val="center"/>
        </w:trPr>
        <w:tc>
          <w:tcPr>
            <w:tcW w:w="1032" w:type="dxa"/>
            <w:tcBorders>
              <w:top w:val="single" w:sz="4" w:space="0" w:color="000000"/>
              <w:left w:val="single" w:sz="4" w:space="0" w:color="000000"/>
              <w:bottom w:val="single" w:sz="4" w:space="0" w:color="000000"/>
              <w:right w:val="single" w:sz="4" w:space="0" w:color="000000"/>
            </w:tcBorders>
          </w:tcPr>
          <w:p w:rsidR="00853CF4" w:rsidRDefault="00853CF4" w:rsidP="007D3E47">
            <w:pPr>
              <w:spacing w:line="440" w:lineRule="exact"/>
              <w:rPr>
                <w:rFonts w:ascii="仿宋" w:eastAsia="仿宋" w:hAnsi="仿宋"/>
              </w:rPr>
            </w:pPr>
            <w:r>
              <w:rPr>
                <w:rFonts w:ascii="仿宋" w:eastAsia="仿宋" w:hAnsi="仿宋" w:hint="eastAsia"/>
                <w:kern w:val="0"/>
                <w:sz w:val="20"/>
                <w:szCs w:val="20"/>
                <w:lang w:bidi="ar"/>
              </w:rPr>
              <w:t>10</w:t>
            </w:r>
            <w:r>
              <w:rPr>
                <w:rFonts w:ascii="仿宋" w:eastAsia="仿宋" w:hAnsi="仿宋"/>
                <w:kern w:val="0"/>
                <w:sz w:val="20"/>
                <w:szCs w:val="20"/>
                <w:lang w:bidi="ar"/>
              </w:rPr>
              <w:t>月1</w:t>
            </w:r>
            <w:r>
              <w:rPr>
                <w:rFonts w:ascii="仿宋" w:eastAsia="仿宋" w:hAnsi="仿宋" w:hint="eastAsia"/>
                <w:kern w:val="0"/>
                <w:sz w:val="20"/>
                <w:szCs w:val="20"/>
                <w:lang w:bidi="ar"/>
              </w:rPr>
              <w:t>9</w:t>
            </w:r>
            <w:r>
              <w:rPr>
                <w:rFonts w:ascii="仿宋" w:eastAsia="仿宋" w:hAnsi="仿宋"/>
                <w:kern w:val="0"/>
                <w:sz w:val="20"/>
                <w:szCs w:val="20"/>
                <w:lang w:bidi="ar"/>
              </w:rPr>
              <w:t>日</w:t>
            </w:r>
          </w:p>
        </w:tc>
        <w:tc>
          <w:tcPr>
            <w:tcW w:w="66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□正常</w:t>
            </w:r>
          </w:p>
        </w:tc>
        <w:tc>
          <w:tcPr>
            <w:tcW w:w="2998" w:type="dxa"/>
            <w:tcBorders>
              <w:top w:val="single" w:sz="4" w:space="0" w:color="000000"/>
              <w:left w:val="single" w:sz="4" w:space="0" w:color="000000"/>
              <w:bottom w:val="single" w:sz="4" w:space="0" w:color="000000"/>
              <w:right w:val="single" w:sz="4" w:space="0" w:color="000000"/>
            </w:tcBorders>
          </w:tcPr>
          <w:p w:rsidR="00853CF4" w:rsidRDefault="00853CF4" w:rsidP="007D3E47">
            <w:pPr>
              <w:widowControl/>
              <w:adjustRightInd w:val="0"/>
              <w:snapToGrid w:val="0"/>
              <w:spacing w:line="440" w:lineRule="exact"/>
              <w:textAlignment w:val="center"/>
              <w:rPr>
                <w:rFonts w:ascii="仿宋" w:eastAsia="仿宋" w:hAnsi="仿宋"/>
                <w:sz w:val="20"/>
                <w:szCs w:val="20"/>
              </w:rPr>
            </w:pPr>
            <w:r>
              <w:rPr>
                <w:rFonts w:ascii="仿宋" w:eastAsia="仿宋" w:hAnsi="仿宋"/>
                <w:kern w:val="0"/>
                <w:sz w:val="20"/>
                <w:szCs w:val="20"/>
                <w:lang w:bidi="ar"/>
              </w:rPr>
              <w:t>□异常；具体情况：</w:t>
            </w:r>
          </w:p>
        </w:tc>
        <w:tc>
          <w:tcPr>
            <w:tcW w:w="109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□是  □否</w:t>
            </w:r>
          </w:p>
        </w:tc>
        <w:tc>
          <w:tcPr>
            <w:tcW w:w="79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853CF4" w:rsidRDefault="00853CF4" w:rsidP="007D3E47">
            <w:pPr>
              <w:widowControl/>
              <w:adjustRightInd w:val="0"/>
              <w:snapToGrid w:val="0"/>
              <w:spacing w:line="440" w:lineRule="exact"/>
              <w:textAlignment w:val="center"/>
              <w:rPr>
                <w:rFonts w:ascii="仿宋" w:eastAsia="仿宋" w:hAnsi="仿宋"/>
                <w:sz w:val="20"/>
                <w:szCs w:val="20"/>
              </w:rPr>
            </w:pPr>
            <w:r>
              <w:rPr>
                <w:rFonts w:ascii="仿宋" w:eastAsia="仿宋" w:hAnsi="仿宋"/>
                <w:kern w:val="0"/>
                <w:sz w:val="20"/>
                <w:szCs w:val="20"/>
                <w:lang w:bidi="ar"/>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□是  □否</w:t>
            </w:r>
          </w:p>
        </w:tc>
      </w:tr>
      <w:tr w:rsidR="00853CF4" w:rsidTr="00186957">
        <w:trPr>
          <w:trHeight w:val="624"/>
          <w:jc w:val="center"/>
        </w:trPr>
        <w:tc>
          <w:tcPr>
            <w:tcW w:w="1032" w:type="dxa"/>
            <w:tcBorders>
              <w:top w:val="single" w:sz="4" w:space="0" w:color="000000"/>
              <w:left w:val="single" w:sz="4" w:space="0" w:color="000000"/>
              <w:bottom w:val="single" w:sz="4" w:space="0" w:color="000000"/>
              <w:right w:val="single" w:sz="4" w:space="0" w:color="000000"/>
            </w:tcBorders>
          </w:tcPr>
          <w:p w:rsidR="00853CF4" w:rsidRDefault="00853CF4" w:rsidP="007D3E47">
            <w:pPr>
              <w:spacing w:line="440" w:lineRule="exact"/>
              <w:rPr>
                <w:rFonts w:ascii="仿宋" w:eastAsia="仿宋" w:hAnsi="仿宋"/>
              </w:rPr>
            </w:pPr>
            <w:r>
              <w:rPr>
                <w:rFonts w:ascii="仿宋" w:eastAsia="仿宋" w:hAnsi="仿宋" w:hint="eastAsia"/>
                <w:kern w:val="0"/>
                <w:sz w:val="20"/>
                <w:szCs w:val="20"/>
                <w:lang w:bidi="ar"/>
              </w:rPr>
              <w:t>10</w:t>
            </w:r>
            <w:r>
              <w:rPr>
                <w:rFonts w:ascii="仿宋" w:eastAsia="仿宋" w:hAnsi="仿宋"/>
                <w:kern w:val="0"/>
                <w:sz w:val="20"/>
                <w:szCs w:val="20"/>
                <w:lang w:bidi="ar"/>
              </w:rPr>
              <w:t>月</w:t>
            </w:r>
            <w:r>
              <w:rPr>
                <w:rFonts w:ascii="仿宋" w:eastAsia="仿宋" w:hAnsi="仿宋" w:hint="eastAsia"/>
                <w:kern w:val="0"/>
                <w:sz w:val="20"/>
                <w:szCs w:val="20"/>
                <w:lang w:bidi="ar"/>
              </w:rPr>
              <w:t>20</w:t>
            </w:r>
            <w:r>
              <w:rPr>
                <w:rFonts w:ascii="仿宋" w:eastAsia="仿宋" w:hAnsi="仿宋"/>
                <w:kern w:val="0"/>
                <w:sz w:val="20"/>
                <w:szCs w:val="20"/>
                <w:lang w:bidi="ar"/>
              </w:rPr>
              <w:t>日</w:t>
            </w:r>
          </w:p>
        </w:tc>
        <w:tc>
          <w:tcPr>
            <w:tcW w:w="66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□正常</w:t>
            </w:r>
          </w:p>
        </w:tc>
        <w:tc>
          <w:tcPr>
            <w:tcW w:w="2998" w:type="dxa"/>
            <w:tcBorders>
              <w:top w:val="single" w:sz="4" w:space="0" w:color="000000"/>
              <w:left w:val="single" w:sz="4" w:space="0" w:color="000000"/>
              <w:bottom w:val="single" w:sz="4" w:space="0" w:color="000000"/>
              <w:right w:val="single" w:sz="4" w:space="0" w:color="000000"/>
            </w:tcBorders>
          </w:tcPr>
          <w:p w:rsidR="00853CF4" w:rsidRDefault="00853CF4" w:rsidP="007D3E47">
            <w:pPr>
              <w:widowControl/>
              <w:adjustRightInd w:val="0"/>
              <w:snapToGrid w:val="0"/>
              <w:spacing w:line="440" w:lineRule="exact"/>
              <w:textAlignment w:val="center"/>
              <w:rPr>
                <w:rFonts w:ascii="仿宋" w:eastAsia="仿宋" w:hAnsi="仿宋"/>
                <w:sz w:val="20"/>
                <w:szCs w:val="20"/>
              </w:rPr>
            </w:pPr>
            <w:r>
              <w:rPr>
                <w:rFonts w:ascii="仿宋" w:eastAsia="仿宋" w:hAnsi="仿宋"/>
                <w:kern w:val="0"/>
                <w:sz w:val="20"/>
                <w:szCs w:val="20"/>
                <w:lang w:bidi="ar"/>
              </w:rPr>
              <w:t>□异常；具体情况：</w:t>
            </w:r>
          </w:p>
        </w:tc>
        <w:tc>
          <w:tcPr>
            <w:tcW w:w="109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□是  □否</w:t>
            </w:r>
          </w:p>
        </w:tc>
        <w:tc>
          <w:tcPr>
            <w:tcW w:w="79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853CF4" w:rsidRDefault="00853CF4" w:rsidP="007D3E47">
            <w:pPr>
              <w:widowControl/>
              <w:adjustRightInd w:val="0"/>
              <w:snapToGrid w:val="0"/>
              <w:spacing w:line="440" w:lineRule="exact"/>
              <w:textAlignment w:val="center"/>
              <w:rPr>
                <w:rFonts w:ascii="仿宋" w:eastAsia="仿宋" w:hAnsi="仿宋"/>
                <w:sz w:val="20"/>
                <w:szCs w:val="20"/>
              </w:rPr>
            </w:pPr>
            <w:r>
              <w:rPr>
                <w:rFonts w:ascii="仿宋" w:eastAsia="仿宋" w:hAnsi="仿宋"/>
                <w:kern w:val="0"/>
                <w:sz w:val="20"/>
                <w:szCs w:val="20"/>
                <w:lang w:bidi="ar"/>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□是  □否</w:t>
            </w:r>
          </w:p>
        </w:tc>
      </w:tr>
      <w:tr w:rsidR="00853CF4" w:rsidTr="00186957">
        <w:trPr>
          <w:trHeight w:val="624"/>
          <w:jc w:val="center"/>
        </w:trPr>
        <w:tc>
          <w:tcPr>
            <w:tcW w:w="1032" w:type="dxa"/>
            <w:tcBorders>
              <w:top w:val="single" w:sz="4" w:space="0" w:color="000000"/>
              <w:left w:val="single" w:sz="4" w:space="0" w:color="000000"/>
              <w:bottom w:val="single" w:sz="4" w:space="0" w:color="000000"/>
              <w:right w:val="single" w:sz="4" w:space="0" w:color="000000"/>
            </w:tcBorders>
          </w:tcPr>
          <w:p w:rsidR="00853CF4" w:rsidRDefault="00853CF4" w:rsidP="007D3E47">
            <w:pPr>
              <w:spacing w:line="440" w:lineRule="exact"/>
              <w:rPr>
                <w:rFonts w:ascii="仿宋" w:eastAsia="仿宋" w:hAnsi="仿宋"/>
              </w:rPr>
            </w:pPr>
            <w:r>
              <w:rPr>
                <w:rFonts w:ascii="仿宋" w:eastAsia="仿宋" w:hAnsi="仿宋" w:hint="eastAsia"/>
                <w:kern w:val="0"/>
                <w:sz w:val="20"/>
                <w:szCs w:val="20"/>
                <w:lang w:bidi="ar"/>
              </w:rPr>
              <w:t>10</w:t>
            </w:r>
            <w:r>
              <w:rPr>
                <w:rFonts w:ascii="仿宋" w:eastAsia="仿宋" w:hAnsi="仿宋"/>
                <w:kern w:val="0"/>
                <w:sz w:val="20"/>
                <w:szCs w:val="20"/>
                <w:lang w:bidi="ar"/>
              </w:rPr>
              <w:t>月</w:t>
            </w:r>
            <w:r>
              <w:rPr>
                <w:rFonts w:ascii="仿宋" w:eastAsia="仿宋" w:hAnsi="仿宋" w:hint="eastAsia"/>
                <w:kern w:val="0"/>
                <w:sz w:val="20"/>
                <w:szCs w:val="20"/>
                <w:lang w:bidi="ar"/>
              </w:rPr>
              <w:t>21</w:t>
            </w:r>
            <w:r>
              <w:rPr>
                <w:rFonts w:ascii="仿宋" w:eastAsia="仿宋" w:hAnsi="仿宋"/>
                <w:kern w:val="0"/>
                <w:sz w:val="20"/>
                <w:szCs w:val="20"/>
                <w:lang w:bidi="ar"/>
              </w:rPr>
              <w:t>日</w:t>
            </w:r>
          </w:p>
        </w:tc>
        <w:tc>
          <w:tcPr>
            <w:tcW w:w="66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□正常</w:t>
            </w:r>
          </w:p>
        </w:tc>
        <w:tc>
          <w:tcPr>
            <w:tcW w:w="2998" w:type="dxa"/>
            <w:tcBorders>
              <w:top w:val="single" w:sz="4" w:space="0" w:color="000000"/>
              <w:left w:val="single" w:sz="4" w:space="0" w:color="000000"/>
              <w:bottom w:val="single" w:sz="4" w:space="0" w:color="000000"/>
              <w:right w:val="single" w:sz="4" w:space="0" w:color="000000"/>
            </w:tcBorders>
          </w:tcPr>
          <w:p w:rsidR="00853CF4" w:rsidRDefault="00853CF4" w:rsidP="007D3E47">
            <w:pPr>
              <w:widowControl/>
              <w:adjustRightInd w:val="0"/>
              <w:snapToGrid w:val="0"/>
              <w:spacing w:line="440" w:lineRule="exact"/>
              <w:textAlignment w:val="center"/>
              <w:rPr>
                <w:rFonts w:ascii="仿宋" w:eastAsia="仿宋" w:hAnsi="仿宋"/>
                <w:sz w:val="20"/>
                <w:szCs w:val="20"/>
              </w:rPr>
            </w:pPr>
            <w:r>
              <w:rPr>
                <w:rFonts w:ascii="仿宋" w:eastAsia="仿宋" w:hAnsi="仿宋"/>
                <w:kern w:val="0"/>
                <w:sz w:val="20"/>
                <w:szCs w:val="20"/>
                <w:lang w:bidi="ar"/>
              </w:rPr>
              <w:t>□异常；具体情况：</w:t>
            </w:r>
          </w:p>
        </w:tc>
        <w:tc>
          <w:tcPr>
            <w:tcW w:w="109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□是  □否</w:t>
            </w:r>
          </w:p>
        </w:tc>
        <w:tc>
          <w:tcPr>
            <w:tcW w:w="79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853CF4" w:rsidRDefault="00853CF4" w:rsidP="007D3E47">
            <w:pPr>
              <w:widowControl/>
              <w:adjustRightInd w:val="0"/>
              <w:snapToGrid w:val="0"/>
              <w:spacing w:line="440" w:lineRule="exact"/>
              <w:textAlignment w:val="center"/>
              <w:rPr>
                <w:rFonts w:ascii="仿宋" w:eastAsia="仿宋" w:hAnsi="仿宋"/>
                <w:sz w:val="20"/>
                <w:szCs w:val="20"/>
              </w:rPr>
            </w:pPr>
            <w:r>
              <w:rPr>
                <w:rFonts w:ascii="仿宋" w:eastAsia="仿宋" w:hAnsi="仿宋"/>
                <w:kern w:val="0"/>
                <w:sz w:val="20"/>
                <w:szCs w:val="20"/>
                <w:lang w:bidi="ar"/>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□是  □否</w:t>
            </w:r>
          </w:p>
        </w:tc>
      </w:tr>
      <w:tr w:rsidR="00853CF4" w:rsidTr="00186957">
        <w:trPr>
          <w:trHeight w:val="624"/>
          <w:jc w:val="center"/>
        </w:trPr>
        <w:tc>
          <w:tcPr>
            <w:tcW w:w="1032" w:type="dxa"/>
            <w:tcBorders>
              <w:top w:val="single" w:sz="4" w:space="0" w:color="000000"/>
              <w:left w:val="single" w:sz="4" w:space="0" w:color="000000"/>
              <w:bottom w:val="single" w:sz="4" w:space="0" w:color="000000"/>
              <w:right w:val="single" w:sz="4" w:space="0" w:color="000000"/>
            </w:tcBorders>
          </w:tcPr>
          <w:p w:rsidR="00853CF4" w:rsidRDefault="00853CF4" w:rsidP="007D3E47">
            <w:pPr>
              <w:spacing w:line="440" w:lineRule="exact"/>
              <w:rPr>
                <w:rFonts w:ascii="仿宋" w:eastAsia="仿宋" w:hAnsi="仿宋"/>
              </w:rPr>
            </w:pPr>
            <w:r>
              <w:rPr>
                <w:rFonts w:ascii="仿宋" w:eastAsia="仿宋" w:hAnsi="仿宋" w:hint="eastAsia"/>
                <w:kern w:val="0"/>
                <w:sz w:val="20"/>
                <w:szCs w:val="20"/>
                <w:lang w:bidi="ar"/>
              </w:rPr>
              <w:t>10</w:t>
            </w:r>
            <w:r>
              <w:rPr>
                <w:rFonts w:ascii="仿宋" w:eastAsia="仿宋" w:hAnsi="仿宋"/>
                <w:kern w:val="0"/>
                <w:sz w:val="20"/>
                <w:szCs w:val="20"/>
                <w:lang w:bidi="ar"/>
              </w:rPr>
              <w:t>月</w:t>
            </w:r>
            <w:r>
              <w:rPr>
                <w:rFonts w:ascii="仿宋" w:eastAsia="仿宋" w:hAnsi="仿宋" w:hint="eastAsia"/>
                <w:kern w:val="0"/>
                <w:sz w:val="20"/>
                <w:szCs w:val="20"/>
                <w:lang w:bidi="ar"/>
              </w:rPr>
              <w:t>22</w:t>
            </w:r>
            <w:r>
              <w:rPr>
                <w:rFonts w:ascii="仿宋" w:eastAsia="仿宋" w:hAnsi="仿宋"/>
                <w:kern w:val="0"/>
                <w:sz w:val="20"/>
                <w:szCs w:val="20"/>
                <w:lang w:bidi="ar"/>
              </w:rPr>
              <w:t>日</w:t>
            </w:r>
          </w:p>
        </w:tc>
        <w:tc>
          <w:tcPr>
            <w:tcW w:w="66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□正常</w:t>
            </w:r>
          </w:p>
        </w:tc>
        <w:tc>
          <w:tcPr>
            <w:tcW w:w="2998" w:type="dxa"/>
            <w:tcBorders>
              <w:top w:val="single" w:sz="4" w:space="0" w:color="000000"/>
              <w:left w:val="single" w:sz="4" w:space="0" w:color="000000"/>
              <w:bottom w:val="single" w:sz="4" w:space="0" w:color="000000"/>
              <w:right w:val="single" w:sz="4" w:space="0" w:color="000000"/>
            </w:tcBorders>
          </w:tcPr>
          <w:p w:rsidR="00853CF4" w:rsidRDefault="00853CF4" w:rsidP="007D3E47">
            <w:pPr>
              <w:widowControl/>
              <w:adjustRightInd w:val="0"/>
              <w:snapToGrid w:val="0"/>
              <w:spacing w:line="440" w:lineRule="exact"/>
              <w:textAlignment w:val="center"/>
              <w:rPr>
                <w:rFonts w:ascii="仿宋" w:eastAsia="仿宋" w:hAnsi="仿宋"/>
                <w:sz w:val="20"/>
                <w:szCs w:val="20"/>
              </w:rPr>
            </w:pPr>
            <w:r>
              <w:rPr>
                <w:rFonts w:ascii="仿宋" w:eastAsia="仿宋" w:hAnsi="仿宋"/>
                <w:kern w:val="0"/>
                <w:sz w:val="20"/>
                <w:szCs w:val="20"/>
                <w:lang w:bidi="ar"/>
              </w:rPr>
              <w:t>□异常；具体情况：</w:t>
            </w:r>
          </w:p>
        </w:tc>
        <w:tc>
          <w:tcPr>
            <w:tcW w:w="109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□是  □否</w:t>
            </w:r>
          </w:p>
        </w:tc>
        <w:tc>
          <w:tcPr>
            <w:tcW w:w="79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853CF4" w:rsidRDefault="00853CF4" w:rsidP="007D3E47">
            <w:pPr>
              <w:widowControl/>
              <w:adjustRightInd w:val="0"/>
              <w:snapToGrid w:val="0"/>
              <w:spacing w:line="440" w:lineRule="exact"/>
              <w:textAlignment w:val="center"/>
              <w:rPr>
                <w:rFonts w:ascii="仿宋" w:eastAsia="仿宋" w:hAnsi="仿宋"/>
                <w:sz w:val="20"/>
                <w:szCs w:val="20"/>
              </w:rPr>
            </w:pPr>
            <w:r>
              <w:rPr>
                <w:rFonts w:ascii="仿宋" w:eastAsia="仿宋" w:hAnsi="仿宋"/>
                <w:kern w:val="0"/>
                <w:sz w:val="20"/>
                <w:szCs w:val="20"/>
                <w:lang w:bidi="ar"/>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□是  □否</w:t>
            </w:r>
          </w:p>
        </w:tc>
      </w:tr>
      <w:tr w:rsidR="00853CF4" w:rsidTr="00186957">
        <w:trPr>
          <w:trHeight w:val="624"/>
          <w:jc w:val="center"/>
        </w:trPr>
        <w:tc>
          <w:tcPr>
            <w:tcW w:w="1032" w:type="dxa"/>
            <w:tcBorders>
              <w:top w:val="single" w:sz="4" w:space="0" w:color="000000"/>
              <w:left w:val="single" w:sz="4" w:space="0" w:color="000000"/>
              <w:bottom w:val="single" w:sz="4" w:space="0" w:color="000000"/>
              <w:right w:val="single" w:sz="4" w:space="0" w:color="000000"/>
            </w:tcBorders>
          </w:tcPr>
          <w:p w:rsidR="00853CF4" w:rsidRDefault="00853CF4" w:rsidP="007D3E47">
            <w:pPr>
              <w:spacing w:line="440" w:lineRule="exact"/>
              <w:rPr>
                <w:rFonts w:ascii="仿宋" w:eastAsia="仿宋" w:hAnsi="仿宋"/>
              </w:rPr>
            </w:pPr>
            <w:r>
              <w:rPr>
                <w:rFonts w:ascii="仿宋" w:eastAsia="仿宋" w:hAnsi="仿宋" w:hint="eastAsia"/>
                <w:kern w:val="0"/>
                <w:sz w:val="20"/>
                <w:szCs w:val="20"/>
                <w:lang w:bidi="ar"/>
              </w:rPr>
              <w:t>10</w:t>
            </w:r>
            <w:r>
              <w:rPr>
                <w:rFonts w:ascii="仿宋" w:eastAsia="仿宋" w:hAnsi="仿宋"/>
                <w:kern w:val="0"/>
                <w:sz w:val="20"/>
                <w:szCs w:val="20"/>
                <w:lang w:bidi="ar"/>
              </w:rPr>
              <w:t>月</w:t>
            </w:r>
            <w:r>
              <w:rPr>
                <w:rFonts w:ascii="仿宋" w:eastAsia="仿宋" w:hAnsi="仿宋" w:hint="eastAsia"/>
                <w:kern w:val="0"/>
                <w:sz w:val="20"/>
                <w:szCs w:val="20"/>
                <w:lang w:bidi="ar"/>
              </w:rPr>
              <w:t>23</w:t>
            </w:r>
            <w:r>
              <w:rPr>
                <w:rFonts w:ascii="仿宋" w:eastAsia="仿宋" w:hAnsi="仿宋"/>
                <w:kern w:val="0"/>
                <w:sz w:val="20"/>
                <w:szCs w:val="20"/>
                <w:lang w:bidi="ar"/>
              </w:rPr>
              <w:t>日</w:t>
            </w:r>
          </w:p>
        </w:tc>
        <w:tc>
          <w:tcPr>
            <w:tcW w:w="66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□正常</w:t>
            </w:r>
          </w:p>
        </w:tc>
        <w:tc>
          <w:tcPr>
            <w:tcW w:w="2998" w:type="dxa"/>
            <w:tcBorders>
              <w:top w:val="single" w:sz="4" w:space="0" w:color="000000"/>
              <w:left w:val="single" w:sz="4" w:space="0" w:color="000000"/>
              <w:bottom w:val="single" w:sz="4" w:space="0" w:color="000000"/>
              <w:right w:val="single" w:sz="4" w:space="0" w:color="000000"/>
            </w:tcBorders>
          </w:tcPr>
          <w:p w:rsidR="00853CF4" w:rsidRDefault="00853CF4" w:rsidP="007D3E47">
            <w:pPr>
              <w:widowControl/>
              <w:adjustRightInd w:val="0"/>
              <w:snapToGrid w:val="0"/>
              <w:spacing w:line="440" w:lineRule="exact"/>
              <w:textAlignment w:val="center"/>
              <w:rPr>
                <w:rFonts w:ascii="仿宋" w:eastAsia="仿宋" w:hAnsi="仿宋"/>
                <w:sz w:val="20"/>
                <w:szCs w:val="20"/>
              </w:rPr>
            </w:pPr>
            <w:r>
              <w:rPr>
                <w:rFonts w:ascii="仿宋" w:eastAsia="仿宋" w:hAnsi="仿宋"/>
                <w:kern w:val="0"/>
                <w:sz w:val="20"/>
                <w:szCs w:val="20"/>
                <w:lang w:bidi="ar"/>
              </w:rPr>
              <w:t>□异常；具体情况：</w:t>
            </w:r>
          </w:p>
        </w:tc>
        <w:tc>
          <w:tcPr>
            <w:tcW w:w="109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□是  □否</w:t>
            </w:r>
          </w:p>
        </w:tc>
        <w:tc>
          <w:tcPr>
            <w:tcW w:w="79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853CF4" w:rsidRDefault="00853CF4" w:rsidP="007D3E47">
            <w:pPr>
              <w:widowControl/>
              <w:adjustRightInd w:val="0"/>
              <w:snapToGrid w:val="0"/>
              <w:spacing w:line="440" w:lineRule="exact"/>
              <w:textAlignment w:val="center"/>
              <w:rPr>
                <w:rFonts w:ascii="仿宋" w:eastAsia="仿宋" w:hAnsi="仿宋"/>
                <w:sz w:val="20"/>
                <w:szCs w:val="20"/>
              </w:rPr>
            </w:pPr>
            <w:r>
              <w:rPr>
                <w:rFonts w:ascii="仿宋" w:eastAsia="仿宋" w:hAnsi="仿宋"/>
                <w:kern w:val="0"/>
                <w:sz w:val="20"/>
                <w:szCs w:val="20"/>
                <w:lang w:bidi="ar"/>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□是  □否</w:t>
            </w:r>
          </w:p>
        </w:tc>
      </w:tr>
      <w:tr w:rsidR="00853CF4" w:rsidTr="00186957">
        <w:trPr>
          <w:trHeight w:val="624"/>
          <w:jc w:val="center"/>
        </w:trPr>
        <w:tc>
          <w:tcPr>
            <w:tcW w:w="1032" w:type="dxa"/>
            <w:tcBorders>
              <w:top w:val="single" w:sz="4" w:space="0" w:color="000000"/>
              <w:left w:val="single" w:sz="4" w:space="0" w:color="000000"/>
              <w:bottom w:val="single" w:sz="4" w:space="0" w:color="000000"/>
              <w:right w:val="single" w:sz="4" w:space="0" w:color="000000"/>
            </w:tcBorders>
          </w:tcPr>
          <w:p w:rsidR="00853CF4" w:rsidRDefault="00853CF4" w:rsidP="007D3E47">
            <w:pPr>
              <w:spacing w:line="440" w:lineRule="exact"/>
              <w:rPr>
                <w:rFonts w:ascii="仿宋" w:eastAsia="仿宋" w:hAnsi="仿宋"/>
              </w:rPr>
            </w:pPr>
            <w:r>
              <w:rPr>
                <w:rFonts w:ascii="仿宋" w:eastAsia="仿宋" w:hAnsi="仿宋" w:hint="eastAsia"/>
                <w:kern w:val="0"/>
                <w:sz w:val="20"/>
                <w:szCs w:val="20"/>
                <w:lang w:bidi="ar"/>
              </w:rPr>
              <w:t>10</w:t>
            </w:r>
            <w:r>
              <w:rPr>
                <w:rFonts w:ascii="仿宋" w:eastAsia="仿宋" w:hAnsi="仿宋"/>
                <w:kern w:val="0"/>
                <w:sz w:val="20"/>
                <w:szCs w:val="20"/>
                <w:lang w:bidi="ar"/>
              </w:rPr>
              <w:t>月</w:t>
            </w:r>
            <w:r>
              <w:rPr>
                <w:rFonts w:ascii="仿宋" w:eastAsia="仿宋" w:hAnsi="仿宋" w:hint="eastAsia"/>
                <w:kern w:val="0"/>
                <w:sz w:val="20"/>
                <w:szCs w:val="20"/>
                <w:lang w:bidi="ar"/>
              </w:rPr>
              <w:t>24</w:t>
            </w:r>
            <w:r>
              <w:rPr>
                <w:rFonts w:ascii="仿宋" w:eastAsia="仿宋" w:hAnsi="仿宋"/>
                <w:kern w:val="0"/>
                <w:sz w:val="20"/>
                <w:szCs w:val="20"/>
                <w:lang w:bidi="ar"/>
              </w:rPr>
              <w:t>日</w:t>
            </w:r>
          </w:p>
        </w:tc>
        <w:tc>
          <w:tcPr>
            <w:tcW w:w="66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□正常</w:t>
            </w:r>
          </w:p>
        </w:tc>
        <w:tc>
          <w:tcPr>
            <w:tcW w:w="2998" w:type="dxa"/>
            <w:tcBorders>
              <w:top w:val="single" w:sz="4" w:space="0" w:color="000000"/>
              <w:left w:val="single" w:sz="4" w:space="0" w:color="000000"/>
              <w:bottom w:val="single" w:sz="4" w:space="0" w:color="000000"/>
              <w:right w:val="single" w:sz="4" w:space="0" w:color="000000"/>
            </w:tcBorders>
          </w:tcPr>
          <w:p w:rsidR="00853CF4" w:rsidRDefault="00853CF4" w:rsidP="007D3E47">
            <w:pPr>
              <w:widowControl/>
              <w:adjustRightInd w:val="0"/>
              <w:snapToGrid w:val="0"/>
              <w:spacing w:line="440" w:lineRule="exact"/>
              <w:textAlignment w:val="center"/>
              <w:rPr>
                <w:rFonts w:ascii="仿宋" w:eastAsia="仿宋" w:hAnsi="仿宋"/>
                <w:sz w:val="20"/>
                <w:szCs w:val="20"/>
              </w:rPr>
            </w:pPr>
            <w:r>
              <w:rPr>
                <w:rFonts w:ascii="仿宋" w:eastAsia="仿宋" w:hAnsi="仿宋"/>
                <w:kern w:val="0"/>
                <w:sz w:val="20"/>
                <w:szCs w:val="20"/>
                <w:lang w:bidi="ar"/>
              </w:rPr>
              <w:t>□异常；具体情况：</w:t>
            </w:r>
          </w:p>
        </w:tc>
        <w:tc>
          <w:tcPr>
            <w:tcW w:w="109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□是  □否</w:t>
            </w:r>
          </w:p>
        </w:tc>
        <w:tc>
          <w:tcPr>
            <w:tcW w:w="79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853CF4" w:rsidRDefault="00853CF4" w:rsidP="007D3E47">
            <w:pPr>
              <w:widowControl/>
              <w:adjustRightInd w:val="0"/>
              <w:snapToGrid w:val="0"/>
              <w:spacing w:line="440" w:lineRule="exact"/>
              <w:textAlignment w:val="center"/>
              <w:rPr>
                <w:rFonts w:ascii="仿宋" w:eastAsia="仿宋" w:hAnsi="仿宋"/>
                <w:sz w:val="20"/>
                <w:szCs w:val="20"/>
              </w:rPr>
            </w:pPr>
            <w:r>
              <w:rPr>
                <w:rFonts w:ascii="仿宋" w:eastAsia="仿宋" w:hAnsi="仿宋"/>
                <w:kern w:val="0"/>
                <w:sz w:val="20"/>
                <w:szCs w:val="20"/>
                <w:lang w:bidi="ar"/>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□是  □否</w:t>
            </w:r>
          </w:p>
        </w:tc>
      </w:tr>
      <w:tr w:rsidR="00853CF4" w:rsidTr="00186957">
        <w:trPr>
          <w:trHeight w:val="624"/>
          <w:jc w:val="center"/>
        </w:trPr>
        <w:tc>
          <w:tcPr>
            <w:tcW w:w="1032" w:type="dxa"/>
            <w:tcBorders>
              <w:top w:val="single" w:sz="4" w:space="0" w:color="000000"/>
              <w:left w:val="single" w:sz="4" w:space="0" w:color="000000"/>
              <w:bottom w:val="single" w:sz="4" w:space="0" w:color="000000"/>
              <w:right w:val="single" w:sz="4" w:space="0" w:color="000000"/>
            </w:tcBorders>
          </w:tcPr>
          <w:p w:rsidR="00853CF4" w:rsidRDefault="00853CF4" w:rsidP="007D3E47">
            <w:pPr>
              <w:spacing w:line="440" w:lineRule="exact"/>
              <w:rPr>
                <w:rFonts w:ascii="仿宋" w:eastAsia="仿宋" w:hAnsi="仿宋"/>
              </w:rPr>
            </w:pPr>
            <w:r>
              <w:rPr>
                <w:rFonts w:ascii="仿宋" w:eastAsia="仿宋" w:hAnsi="仿宋" w:hint="eastAsia"/>
                <w:kern w:val="0"/>
                <w:sz w:val="20"/>
                <w:szCs w:val="20"/>
                <w:lang w:bidi="ar"/>
              </w:rPr>
              <w:t>10</w:t>
            </w:r>
            <w:r>
              <w:rPr>
                <w:rFonts w:ascii="仿宋" w:eastAsia="仿宋" w:hAnsi="仿宋"/>
                <w:kern w:val="0"/>
                <w:sz w:val="20"/>
                <w:szCs w:val="20"/>
                <w:lang w:bidi="ar"/>
              </w:rPr>
              <w:t>月</w:t>
            </w:r>
            <w:r>
              <w:rPr>
                <w:rFonts w:ascii="仿宋" w:eastAsia="仿宋" w:hAnsi="仿宋" w:hint="eastAsia"/>
                <w:kern w:val="0"/>
                <w:sz w:val="20"/>
                <w:szCs w:val="20"/>
                <w:lang w:bidi="ar"/>
              </w:rPr>
              <w:t>25</w:t>
            </w:r>
            <w:r>
              <w:rPr>
                <w:rFonts w:ascii="仿宋" w:eastAsia="仿宋" w:hAnsi="仿宋"/>
                <w:kern w:val="0"/>
                <w:sz w:val="20"/>
                <w:szCs w:val="20"/>
                <w:lang w:bidi="ar"/>
              </w:rPr>
              <w:t>日</w:t>
            </w:r>
          </w:p>
        </w:tc>
        <w:tc>
          <w:tcPr>
            <w:tcW w:w="66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□正常</w:t>
            </w:r>
          </w:p>
        </w:tc>
        <w:tc>
          <w:tcPr>
            <w:tcW w:w="2998" w:type="dxa"/>
            <w:tcBorders>
              <w:top w:val="single" w:sz="4" w:space="0" w:color="000000"/>
              <w:left w:val="single" w:sz="4" w:space="0" w:color="000000"/>
              <w:bottom w:val="single" w:sz="4" w:space="0" w:color="000000"/>
              <w:right w:val="single" w:sz="4" w:space="0" w:color="000000"/>
            </w:tcBorders>
          </w:tcPr>
          <w:p w:rsidR="00853CF4" w:rsidRDefault="00853CF4" w:rsidP="007D3E47">
            <w:pPr>
              <w:widowControl/>
              <w:adjustRightInd w:val="0"/>
              <w:snapToGrid w:val="0"/>
              <w:spacing w:line="440" w:lineRule="exact"/>
              <w:textAlignment w:val="center"/>
              <w:rPr>
                <w:rFonts w:ascii="仿宋" w:eastAsia="仿宋" w:hAnsi="仿宋"/>
                <w:sz w:val="20"/>
                <w:szCs w:val="20"/>
              </w:rPr>
            </w:pPr>
            <w:r>
              <w:rPr>
                <w:rFonts w:ascii="仿宋" w:eastAsia="仿宋" w:hAnsi="仿宋"/>
                <w:kern w:val="0"/>
                <w:sz w:val="20"/>
                <w:szCs w:val="20"/>
                <w:lang w:bidi="ar"/>
              </w:rPr>
              <w:t>□异常；具体情况：</w:t>
            </w:r>
          </w:p>
        </w:tc>
        <w:tc>
          <w:tcPr>
            <w:tcW w:w="109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□是  □否</w:t>
            </w:r>
          </w:p>
        </w:tc>
        <w:tc>
          <w:tcPr>
            <w:tcW w:w="79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853CF4" w:rsidRDefault="00853CF4" w:rsidP="007D3E47">
            <w:pPr>
              <w:widowControl/>
              <w:adjustRightInd w:val="0"/>
              <w:snapToGrid w:val="0"/>
              <w:spacing w:line="440" w:lineRule="exact"/>
              <w:textAlignment w:val="center"/>
              <w:rPr>
                <w:rFonts w:ascii="仿宋" w:eastAsia="仿宋" w:hAnsi="仿宋"/>
                <w:sz w:val="20"/>
                <w:szCs w:val="20"/>
              </w:rPr>
            </w:pPr>
            <w:r>
              <w:rPr>
                <w:rFonts w:ascii="仿宋" w:eastAsia="仿宋" w:hAnsi="仿宋"/>
                <w:kern w:val="0"/>
                <w:sz w:val="20"/>
                <w:szCs w:val="20"/>
                <w:lang w:bidi="ar"/>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□是  □否</w:t>
            </w:r>
          </w:p>
        </w:tc>
      </w:tr>
      <w:tr w:rsidR="00853CF4" w:rsidTr="00186957">
        <w:trPr>
          <w:trHeight w:val="624"/>
          <w:jc w:val="center"/>
        </w:trPr>
        <w:tc>
          <w:tcPr>
            <w:tcW w:w="1032" w:type="dxa"/>
            <w:tcBorders>
              <w:top w:val="single" w:sz="4" w:space="0" w:color="000000"/>
              <w:left w:val="single" w:sz="4" w:space="0" w:color="000000"/>
              <w:bottom w:val="single" w:sz="4" w:space="0" w:color="000000"/>
              <w:right w:val="single" w:sz="4" w:space="0" w:color="000000"/>
            </w:tcBorders>
          </w:tcPr>
          <w:p w:rsidR="00853CF4" w:rsidRDefault="00853CF4" w:rsidP="007D3E47">
            <w:pPr>
              <w:spacing w:line="440" w:lineRule="exact"/>
              <w:rPr>
                <w:rFonts w:ascii="仿宋" w:eastAsia="仿宋" w:hAnsi="仿宋"/>
              </w:rPr>
            </w:pPr>
            <w:r>
              <w:rPr>
                <w:rFonts w:ascii="仿宋" w:eastAsia="仿宋" w:hAnsi="仿宋" w:hint="eastAsia"/>
                <w:kern w:val="0"/>
                <w:sz w:val="20"/>
                <w:szCs w:val="20"/>
                <w:lang w:bidi="ar"/>
              </w:rPr>
              <w:t>10</w:t>
            </w:r>
            <w:r>
              <w:rPr>
                <w:rFonts w:ascii="仿宋" w:eastAsia="仿宋" w:hAnsi="仿宋"/>
                <w:kern w:val="0"/>
                <w:sz w:val="20"/>
                <w:szCs w:val="20"/>
                <w:lang w:bidi="ar"/>
              </w:rPr>
              <w:t>月</w:t>
            </w:r>
            <w:r>
              <w:rPr>
                <w:rFonts w:ascii="仿宋" w:eastAsia="仿宋" w:hAnsi="仿宋" w:hint="eastAsia"/>
                <w:kern w:val="0"/>
                <w:sz w:val="20"/>
                <w:szCs w:val="20"/>
                <w:lang w:bidi="ar"/>
              </w:rPr>
              <w:t>26</w:t>
            </w:r>
            <w:r>
              <w:rPr>
                <w:rFonts w:ascii="仿宋" w:eastAsia="仿宋" w:hAnsi="仿宋"/>
                <w:kern w:val="0"/>
                <w:sz w:val="20"/>
                <w:szCs w:val="20"/>
                <w:lang w:bidi="ar"/>
              </w:rPr>
              <w:t>日</w:t>
            </w:r>
          </w:p>
        </w:tc>
        <w:tc>
          <w:tcPr>
            <w:tcW w:w="66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□正常</w:t>
            </w:r>
          </w:p>
        </w:tc>
        <w:tc>
          <w:tcPr>
            <w:tcW w:w="2998" w:type="dxa"/>
            <w:tcBorders>
              <w:top w:val="single" w:sz="4" w:space="0" w:color="000000"/>
              <w:left w:val="single" w:sz="4" w:space="0" w:color="000000"/>
              <w:bottom w:val="single" w:sz="4" w:space="0" w:color="000000"/>
              <w:right w:val="single" w:sz="4" w:space="0" w:color="000000"/>
            </w:tcBorders>
          </w:tcPr>
          <w:p w:rsidR="00853CF4" w:rsidRDefault="00853CF4" w:rsidP="007D3E47">
            <w:pPr>
              <w:widowControl/>
              <w:adjustRightInd w:val="0"/>
              <w:snapToGrid w:val="0"/>
              <w:spacing w:line="440" w:lineRule="exact"/>
              <w:textAlignment w:val="center"/>
              <w:rPr>
                <w:rFonts w:ascii="仿宋" w:eastAsia="仿宋" w:hAnsi="仿宋"/>
                <w:sz w:val="20"/>
                <w:szCs w:val="20"/>
              </w:rPr>
            </w:pPr>
            <w:r>
              <w:rPr>
                <w:rFonts w:ascii="仿宋" w:eastAsia="仿宋" w:hAnsi="仿宋"/>
                <w:kern w:val="0"/>
                <w:sz w:val="20"/>
                <w:szCs w:val="20"/>
                <w:lang w:bidi="ar"/>
              </w:rPr>
              <w:t>□异常；具体情况：</w:t>
            </w:r>
          </w:p>
        </w:tc>
        <w:tc>
          <w:tcPr>
            <w:tcW w:w="109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□是  □否</w:t>
            </w:r>
          </w:p>
        </w:tc>
        <w:tc>
          <w:tcPr>
            <w:tcW w:w="79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853CF4" w:rsidRDefault="00853CF4" w:rsidP="007D3E47">
            <w:pPr>
              <w:widowControl/>
              <w:adjustRightInd w:val="0"/>
              <w:snapToGrid w:val="0"/>
              <w:spacing w:line="440" w:lineRule="exact"/>
              <w:textAlignment w:val="center"/>
              <w:rPr>
                <w:rFonts w:ascii="仿宋" w:eastAsia="仿宋" w:hAnsi="仿宋"/>
                <w:sz w:val="20"/>
                <w:szCs w:val="20"/>
              </w:rPr>
            </w:pPr>
            <w:r>
              <w:rPr>
                <w:rFonts w:ascii="仿宋" w:eastAsia="仿宋" w:hAnsi="仿宋"/>
                <w:kern w:val="0"/>
                <w:sz w:val="20"/>
                <w:szCs w:val="20"/>
                <w:lang w:bidi="ar"/>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□是  □否</w:t>
            </w:r>
          </w:p>
        </w:tc>
      </w:tr>
      <w:tr w:rsidR="00853CF4" w:rsidTr="00186957">
        <w:trPr>
          <w:trHeight w:val="624"/>
          <w:jc w:val="center"/>
        </w:trPr>
        <w:tc>
          <w:tcPr>
            <w:tcW w:w="1032" w:type="dxa"/>
            <w:tcBorders>
              <w:top w:val="single" w:sz="4" w:space="0" w:color="000000"/>
              <w:left w:val="single" w:sz="4" w:space="0" w:color="000000"/>
              <w:bottom w:val="single" w:sz="4" w:space="0" w:color="000000"/>
              <w:right w:val="single" w:sz="4" w:space="0" w:color="000000"/>
            </w:tcBorders>
          </w:tcPr>
          <w:p w:rsidR="00853CF4" w:rsidRDefault="00853CF4" w:rsidP="007D3E47">
            <w:pPr>
              <w:spacing w:line="440" w:lineRule="exact"/>
              <w:rPr>
                <w:rFonts w:ascii="仿宋" w:eastAsia="仿宋" w:hAnsi="仿宋"/>
              </w:rPr>
            </w:pPr>
            <w:r>
              <w:rPr>
                <w:rFonts w:ascii="仿宋" w:eastAsia="仿宋" w:hAnsi="仿宋" w:hint="eastAsia"/>
                <w:kern w:val="0"/>
                <w:sz w:val="20"/>
                <w:szCs w:val="20"/>
                <w:lang w:bidi="ar"/>
              </w:rPr>
              <w:t>10</w:t>
            </w:r>
            <w:r>
              <w:rPr>
                <w:rFonts w:ascii="仿宋" w:eastAsia="仿宋" w:hAnsi="仿宋"/>
                <w:kern w:val="0"/>
                <w:sz w:val="20"/>
                <w:szCs w:val="20"/>
                <w:lang w:bidi="ar"/>
              </w:rPr>
              <w:t>月</w:t>
            </w:r>
            <w:r>
              <w:rPr>
                <w:rFonts w:ascii="仿宋" w:eastAsia="仿宋" w:hAnsi="仿宋" w:hint="eastAsia"/>
                <w:kern w:val="0"/>
                <w:sz w:val="20"/>
                <w:szCs w:val="20"/>
                <w:lang w:bidi="ar"/>
              </w:rPr>
              <w:t>27</w:t>
            </w:r>
            <w:r>
              <w:rPr>
                <w:rFonts w:ascii="仿宋" w:eastAsia="仿宋" w:hAnsi="仿宋"/>
                <w:kern w:val="0"/>
                <w:sz w:val="20"/>
                <w:szCs w:val="20"/>
                <w:lang w:bidi="ar"/>
              </w:rPr>
              <w:t>日</w:t>
            </w:r>
          </w:p>
        </w:tc>
        <w:tc>
          <w:tcPr>
            <w:tcW w:w="66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□正常</w:t>
            </w:r>
          </w:p>
        </w:tc>
        <w:tc>
          <w:tcPr>
            <w:tcW w:w="2998" w:type="dxa"/>
            <w:tcBorders>
              <w:top w:val="single" w:sz="4" w:space="0" w:color="000000"/>
              <w:left w:val="single" w:sz="4" w:space="0" w:color="000000"/>
              <w:bottom w:val="single" w:sz="4" w:space="0" w:color="000000"/>
              <w:right w:val="single" w:sz="4" w:space="0" w:color="000000"/>
            </w:tcBorders>
          </w:tcPr>
          <w:p w:rsidR="00853CF4" w:rsidRDefault="00853CF4" w:rsidP="007D3E47">
            <w:pPr>
              <w:widowControl/>
              <w:adjustRightInd w:val="0"/>
              <w:snapToGrid w:val="0"/>
              <w:spacing w:line="440" w:lineRule="exact"/>
              <w:textAlignment w:val="center"/>
              <w:rPr>
                <w:rFonts w:ascii="仿宋" w:eastAsia="仿宋" w:hAnsi="仿宋"/>
                <w:sz w:val="20"/>
                <w:szCs w:val="20"/>
              </w:rPr>
            </w:pPr>
            <w:r>
              <w:rPr>
                <w:rFonts w:ascii="仿宋" w:eastAsia="仿宋" w:hAnsi="仿宋"/>
                <w:kern w:val="0"/>
                <w:sz w:val="20"/>
                <w:szCs w:val="20"/>
                <w:lang w:bidi="ar"/>
              </w:rPr>
              <w:t>□异常；具体情况：</w:t>
            </w:r>
          </w:p>
        </w:tc>
        <w:tc>
          <w:tcPr>
            <w:tcW w:w="109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□是  □否</w:t>
            </w:r>
          </w:p>
        </w:tc>
        <w:tc>
          <w:tcPr>
            <w:tcW w:w="79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853CF4" w:rsidRDefault="00853CF4" w:rsidP="007D3E47">
            <w:pPr>
              <w:widowControl/>
              <w:adjustRightInd w:val="0"/>
              <w:snapToGrid w:val="0"/>
              <w:spacing w:line="440" w:lineRule="exact"/>
              <w:textAlignment w:val="center"/>
              <w:rPr>
                <w:rFonts w:ascii="仿宋" w:eastAsia="仿宋" w:hAnsi="仿宋"/>
                <w:sz w:val="20"/>
                <w:szCs w:val="20"/>
              </w:rPr>
            </w:pPr>
            <w:r>
              <w:rPr>
                <w:rFonts w:ascii="仿宋" w:eastAsia="仿宋" w:hAnsi="仿宋"/>
                <w:kern w:val="0"/>
                <w:sz w:val="20"/>
                <w:szCs w:val="20"/>
                <w:lang w:bidi="ar"/>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□是  □否</w:t>
            </w:r>
          </w:p>
        </w:tc>
      </w:tr>
      <w:tr w:rsidR="00853CF4" w:rsidTr="00186957">
        <w:trPr>
          <w:trHeight w:val="624"/>
          <w:jc w:val="center"/>
        </w:trPr>
        <w:tc>
          <w:tcPr>
            <w:tcW w:w="1032" w:type="dxa"/>
            <w:tcBorders>
              <w:top w:val="single" w:sz="4" w:space="0" w:color="000000"/>
              <w:left w:val="single" w:sz="4" w:space="0" w:color="000000"/>
              <w:bottom w:val="single" w:sz="4" w:space="0" w:color="000000"/>
              <w:right w:val="single" w:sz="4" w:space="0" w:color="000000"/>
            </w:tcBorders>
          </w:tcPr>
          <w:p w:rsidR="00853CF4" w:rsidRDefault="00853CF4" w:rsidP="007D3E47">
            <w:pPr>
              <w:spacing w:line="440" w:lineRule="exact"/>
              <w:rPr>
                <w:rFonts w:ascii="仿宋" w:eastAsia="仿宋" w:hAnsi="仿宋"/>
              </w:rPr>
            </w:pPr>
            <w:r>
              <w:rPr>
                <w:rFonts w:ascii="仿宋" w:eastAsia="仿宋" w:hAnsi="仿宋" w:hint="eastAsia"/>
                <w:kern w:val="0"/>
                <w:sz w:val="20"/>
                <w:szCs w:val="20"/>
                <w:lang w:bidi="ar"/>
              </w:rPr>
              <w:t>10</w:t>
            </w:r>
            <w:r>
              <w:rPr>
                <w:rFonts w:ascii="仿宋" w:eastAsia="仿宋" w:hAnsi="仿宋"/>
                <w:kern w:val="0"/>
                <w:sz w:val="20"/>
                <w:szCs w:val="20"/>
                <w:lang w:bidi="ar"/>
              </w:rPr>
              <w:t>月</w:t>
            </w:r>
            <w:r>
              <w:rPr>
                <w:rFonts w:ascii="仿宋" w:eastAsia="仿宋" w:hAnsi="仿宋" w:hint="eastAsia"/>
                <w:kern w:val="0"/>
                <w:sz w:val="20"/>
                <w:szCs w:val="20"/>
                <w:lang w:bidi="ar"/>
              </w:rPr>
              <w:t>28</w:t>
            </w:r>
            <w:r>
              <w:rPr>
                <w:rFonts w:ascii="仿宋" w:eastAsia="仿宋" w:hAnsi="仿宋"/>
                <w:kern w:val="0"/>
                <w:sz w:val="20"/>
                <w:szCs w:val="20"/>
                <w:lang w:bidi="ar"/>
              </w:rPr>
              <w:t>日</w:t>
            </w:r>
          </w:p>
        </w:tc>
        <w:tc>
          <w:tcPr>
            <w:tcW w:w="66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□正常</w:t>
            </w:r>
          </w:p>
        </w:tc>
        <w:tc>
          <w:tcPr>
            <w:tcW w:w="2998" w:type="dxa"/>
            <w:tcBorders>
              <w:top w:val="single" w:sz="4" w:space="0" w:color="000000"/>
              <w:left w:val="single" w:sz="4" w:space="0" w:color="000000"/>
              <w:bottom w:val="single" w:sz="4" w:space="0" w:color="000000"/>
              <w:right w:val="single" w:sz="4" w:space="0" w:color="000000"/>
            </w:tcBorders>
          </w:tcPr>
          <w:p w:rsidR="00853CF4" w:rsidRDefault="00853CF4" w:rsidP="007D3E47">
            <w:pPr>
              <w:widowControl/>
              <w:adjustRightInd w:val="0"/>
              <w:snapToGrid w:val="0"/>
              <w:spacing w:line="440" w:lineRule="exact"/>
              <w:textAlignment w:val="center"/>
              <w:rPr>
                <w:rFonts w:ascii="仿宋" w:eastAsia="仿宋" w:hAnsi="仿宋"/>
                <w:sz w:val="20"/>
                <w:szCs w:val="20"/>
              </w:rPr>
            </w:pPr>
            <w:r>
              <w:rPr>
                <w:rFonts w:ascii="仿宋" w:eastAsia="仿宋" w:hAnsi="仿宋"/>
                <w:kern w:val="0"/>
                <w:sz w:val="20"/>
                <w:szCs w:val="20"/>
                <w:lang w:bidi="ar"/>
              </w:rPr>
              <w:t>□异常；具体情况：</w:t>
            </w:r>
          </w:p>
        </w:tc>
        <w:tc>
          <w:tcPr>
            <w:tcW w:w="109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□是  □否</w:t>
            </w:r>
          </w:p>
        </w:tc>
        <w:tc>
          <w:tcPr>
            <w:tcW w:w="79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853CF4" w:rsidRDefault="00853CF4" w:rsidP="007D3E47">
            <w:pPr>
              <w:widowControl/>
              <w:adjustRightInd w:val="0"/>
              <w:snapToGrid w:val="0"/>
              <w:spacing w:line="440" w:lineRule="exact"/>
              <w:textAlignment w:val="center"/>
              <w:rPr>
                <w:rFonts w:ascii="仿宋" w:eastAsia="仿宋" w:hAnsi="仿宋"/>
                <w:sz w:val="20"/>
                <w:szCs w:val="20"/>
              </w:rPr>
            </w:pPr>
            <w:r>
              <w:rPr>
                <w:rFonts w:ascii="仿宋" w:eastAsia="仿宋" w:hAnsi="仿宋"/>
                <w:kern w:val="0"/>
                <w:sz w:val="20"/>
                <w:szCs w:val="20"/>
                <w:lang w:bidi="ar"/>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□是  □否</w:t>
            </w:r>
          </w:p>
        </w:tc>
      </w:tr>
      <w:tr w:rsidR="00853CF4" w:rsidTr="00186957">
        <w:trPr>
          <w:trHeight w:val="624"/>
          <w:jc w:val="center"/>
        </w:trPr>
        <w:tc>
          <w:tcPr>
            <w:tcW w:w="1032" w:type="dxa"/>
            <w:tcBorders>
              <w:top w:val="single" w:sz="4" w:space="0" w:color="000000"/>
              <w:left w:val="single" w:sz="4" w:space="0" w:color="000000"/>
              <w:bottom w:val="single" w:sz="4" w:space="0" w:color="000000"/>
              <w:right w:val="single" w:sz="4" w:space="0" w:color="000000"/>
            </w:tcBorders>
          </w:tcPr>
          <w:p w:rsidR="00853CF4" w:rsidRDefault="00853CF4" w:rsidP="007D3E47">
            <w:pPr>
              <w:spacing w:line="440" w:lineRule="exact"/>
              <w:rPr>
                <w:rFonts w:ascii="仿宋" w:eastAsia="仿宋" w:hAnsi="仿宋"/>
              </w:rPr>
            </w:pPr>
            <w:r>
              <w:rPr>
                <w:rFonts w:ascii="仿宋" w:eastAsia="仿宋" w:hAnsi="仿宋" w:hint="eastAsia"/>
                <w:kern w:val="0"/>
                <w:sz w:val="20"/>
                <w:szCs w:val="20"/>
                <w:lang w:bidi="ar"/>
              </w:rPr>
              <w:t>10</w:t>
            </w:r>
            <w:r>
              <w:rPr>
                <w:rFonts w:ascii="仿宋" w:eastAsia="仿宋" w:hAnsi="仿宋"/>
                <w:kern w:val="0"/>
                <w:sz w:val="20"/>
                <w:szCs w:val="20"/>
                <w:lang w:bidi="ar"/>
              </w:rPr>
              <w:t>月</w:t>
            </w:r>
            <w:r>
              <w:rPr>
                <w:rFonts w:ascii="仿宋" w:eastAsia="仿宋" w:hAnsi="仿宋" w:hint="eastAsia"/>
                <w:kern w:val="0"/>
                <w:sz w:val="20"/>
                <w:szCs w:val="20"/>
                <w:lang w:bidi="ar"/>
              </w:rPr>
              <w:t>29</w:t>
            </w:r>
            <w:r>
              <w:rPr>
                <w:rFonts w:ascii="仿宋" w:eastAsia="仿宋" w:hAnsi="仿宋"/>
                <w:kern w:val="0"/>
                <w:sz w:val="20"/>
                <w:szCs w:val="20"/>
                <w:lang w:bidi="ar"/>
              </w:rPr>
              <w:t>日</w:t>
            </w:r>
          </w:p>
        </w:tc>
        <w:tc>
          <w:tcPr>
            <w:tcW w:w="66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□正常</w:t>
            </w:r>
          </w:p>
        </w:tc>
        <w:tc>
          <w:tcPr>
            <w:tcW w:w="2998" w:type="dxa"/>
            <w:tcBorders>
              <w:top w:val="single" w:sz="4" w:space="0" w:color="000000"/>
              <w:left w:val="single" w:sz="4" w:space="0" w:color="000000"/>
              <w:bottom w:val="single" w:sz="4" w:space="0" w:color="000000"/>
              <w:right w:val="single" w:sz="4" w:space="0" w:color="000000"/>
            </w:tcBorders>
          </w:tcPr>
          <w:p w:rsidR="00853CF4" w:rsidRDefault="00853CF4" w:rsidP="007D3E47">
            <w:pPr>
              <w:widowControl/>
              <w:adjustRightInd w:val="0"/>
              <w:snapToGrid w:val="0"/>
              <w:spacing w:line="440" w:lineRule="exact"/>
              <w:textAlignment w:val="center"/>
              <w:rPr>
                <w:rFonts w:ascii="仿宋" w:eastAsia="仿宋" w:hAnsi="仿宋"/>
                <w:sz w:val="20"/>
                <w:szCs w:val="20"/>
              </w:rPr>
            </w:pPr>
            <w:r>
              <w:rPr>
                <w:rFonts w:ascii="仿宋" w:eastAsia="仿宋" w:hAnsi="仿宋"/>
                <w:kern w:val="0"/>
                <w:sz w:val="20"/>
                <w:szCs w:val="20"/>
                <w:lang w:bidi="ar"/>
              </w:rPr>
              <w:t>□异常；具体情况：</w:t>
            </w:r>
          </w:p>
        </w:tc>
        <w:tc>
          <w:tcPr>
            <w:tcW w:w="109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□是  □否</w:t>
            </w:r>
          </w:p>
        </w:tc>
        <w:tc>
          <w:tcPr>
            <w:tcW w:w="79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853CF4" w:rsidRDefault="00853CF4" w:rsidP="007D3E47">
            <w:pPr>
              <w:widowControl/>
              <w:adjustRightInd w:val="0"/>
              <w:snapToGrid w:val="0"/>
              <w:spacing w:line="440" w:lineRule="exact"/>
              <w:textAlignment w:val="center"/>
              <w:rPr>
                <w:rFonts w:ascii="仿宋" w:eastAsia="仿宋" w:hAnsi="仿宋"/>
                <w:sz w:val="20"/>
                <w:szCs w:val="20"/>
              </w:rPr>
            </w:pPr>
            <w:r>
              <w:rPr>
                <w:rFonts w:ascii="仿宋" w:eastAsia="仿宋" w:hAnsi="仿宋"/>
                <w:kern w:val="0"/>
                <w:sz w:val="20"/>
                <w:szCs w:val="20"/>
                <w:lang w:bidi="ar"/>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□是  □否</w:t>
            </w:r>
          </w:p>
        </w:tc>
      </w:tr>
      <w:tr w:rsidR="00853CF4" w:rsidTr="00186957">
        <w:trPr>
          <w:trHeight w:val="624"/>
          <w:jc w:val="center"/>
        </w:trPr>
        <w:tc>
          <w:tcPr>
            <w:tcW w:w="1032"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hint="eastAsia"/>
                <w:kern w:val="0"/>
                <w:sz w:val="20"/>
                <w:szCs w:val="20"/>
                <w:lang w:bidi="ar"/>
              </w:rPr>
              <w:t>10</w:t>
            </w:r>
            <w:r>
              <w:rPr>
                <w:rFonts w:ascii="仿宋" w:eastAsia="仿宋" w:hAnsi="仿宋"/>
                <w:kern w:val="0"/>
                <w:sz w:val="20"/>
                <w:szCs w:val="20"/>
                <w:lang w:bidi="ar"/>
              </w:rPr>
              <w:t>月</w:t>
            </w:r>
            <w:r>
              <w:rPr>
                <w:rFonts w:ascii="仿宋" w:eastAsia="仿宋" w:hAnsi="仿宋" w:hint="eastAsia"/>
                <w:kern w:val="0"/>
                <w:sz w:val="20"/>
                <w:szCs w:val="20"/>
                <w:lang w:bidi="ar"/>
              </w:rPr>
              <w:t>30</w:t>
            </w:r>
            <w:r>
              <w:rPr>
                <w:rFonts w:ascii="仿宋" w:eastAsia="仿宋" w:hAnsi="仿宋"/>
                <w:kern w:val="0"/>
                <w:sz w:val="20"/>
                <w:szCs w:val="20"/>
                <w:lang w:bidi="ar"/>
              </w:rPr>
              <w:t>日</w:t>
            </w:r>
          </w:p>
        </w:tc>
        <w:tc>
          <w:tcPr>
            <w:tcW w:w="66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□正常</w:t>
            </w:r>
          </w:p>
        </w:tc>
        <w:tc>
          <w:tcPr>
            <w:tcW w:w="2998" w:type="dxa"/>
            <w:tcBorders>
              <w:top w:val="single" w:sz="4" w:space="0" w:color="000000"/>
              <w:left w:val="single" w:sz="4" w:space="0" w:color="000000"/>
              <w:bottom w:val="single" w:sz="4" w:space="0" w:color="000000"/>
              <w:right w:val="single" w:sz="4" w:space="0" w:color="000000"/>
            </w:tcBorders>
          </w:tcPr>
          <w:p w:rsidR="00853CF4" w:rsidRDefault="00853CF4" w:rsidP="007D3E47">
            <w:pPr>
              <w:widowControl/>
              <w:adjustRightInd w:val="0"/>
              <w:snapToGrid w:val="0"/>
              <w:spacing w:line="440" w:lineRule="exact"/>
              <w:textAlignment w:val="center"/>
              <w:rPr>
                <w:rFonts w:ascii="仿宋" w:eastAsia="仿宋" w:hAnsi="仿宋"/>
                <w:sz w:val="20"/>
                <w:szCs w:val="20"/>
              </w:rPr>
            </w:pPr>
            <w:r>
              <w:rPr>
                <w:rFonts w:ascii="仿宋" w:eastAsia="仿宋" w:hAnsi="仿宋"/>
                <w:kern w:val="0"/>
                <w:sz w:val="20"/>
                <w:szCs w:val="20"/>
                <w:lang w:bidi="ar"/>
              </w:rPr>
              <w:t>□异常；具体情况：</w:t>
            </w:r>
          </w:p>
        </w:tc>
        <w:tc>
          <w:tcPr>
            <w:tcW w:w="109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□是  □否</w:t>
            </w:r>
          </w:p>
        </w:tc>
        <w:tc>
          <w:tcPr>
            <w:tcW w:w="795"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853CF4" w:rsidRDefault="00853CF4" w:rsidP="007D3E47">
            <w:pPr>
              <w:widowControl/>
              <w:adjustRightInd w:val="0"/>
              <w:snapToGrid w:val="0"/>
              <w:spacing w:line="440" w:lineRule="exact"/>
              <w:textAlignment w:val="center"/>
              <w:rPr>
                <w:rFonts w:ascii="仿宋" w:eastAsia="仿宋" w:hAnsi="仿宋"/>
                <w:sz w:val="20"/>
                <w:szCs w:val="20"/>
              </w:rPr>
            </w:pPr>
            <w:r>
              <w:rPr>
                <w:rFonts w:ascii="仿宋" w:eastAsia="仿宋" w:hAnsi="仿宋"/>
                <w:kern w:val="0"/>
                <w:sz w:val="20"/>
                <w:szCs w:val="20"/>
                <w:lang w:bidi="ar"/>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rsidR="00853CF4" w:rsidRDefault="00853CF4" w:rsidP="007D3E47">
            <w:pPr>
              <w:widowControl/>
              <w:adjustRightInd w:val="0"/>
              <w:snapToGrid w:val="0"/>
              <w:spacing w:line="440" w:lineRule="exact"/>
              <w:jc w:val="center"/>
              <w:textAlignment w:val="center"/>
              <w:rPr>
                <w:rFonts w:ascii="仿宋" w:eastAsia="仿宋" w:hAnsi="仿宋"/>
                <w:sz w:val="20"/>
                <w:szCs w:val="20"/>
              </w:rPr>
            </w:pPr>
            <w:r>
              <w:rPr>
                <w:rFonts w:ascii="仿宋" w:eastAsia="仿宋" w:hAnsi="仿宋"/>
                <w:kern w:val="0"/>
                <w:sz w:val="20"/>
                <w:szCs w:val="20"/>
                <w:lang w:bidi="ar"/>
              </w:rPr>
              <w:t>□是  □否</w:t>
            </w:r>
          </w:p>
        </w:tc>
      </w:tr>
    </w:tbl>
    <w:p w:rsidR="00853CF4" w:rsidRDefault="00853CF4" w:rsidP="007D3E47">
      <w:pPr>
        <w:pStyle w:val="BodyText1I2"/>
        <w:spacing w:line="440" w:lineRule="exact"/>
        <w:ind w:leftChars="-135" w:left="425" w:hangingChars="295" w:hanging="708"/>
        <w:rPr>
          <w:rFonts w:ascii="仿宋" w:eastAsia="仿宋" w:hAnsi="仿宋"/>
        </w:rPr>
      </w:pPr>
      <w:r>
        <w:rPr>
          <w:rFonts w:ascii="仿宋" w:eastAsia="仿宋" w:hAnsi="仿宋"/>
          <w:sz w:val="24"/>
        </w:rPr>
        <w:t>注: 1.考生须认真、如实申报，在相应的</w:t>
      </w:r>
      <w:r>
        <w:rPr>
          <w:rFonts w:ascii="仿宋" w:eastAsia="仿宋" w:hAnsi="仿宋"/>
          <w:kern w:val="0"/>
          <w:sz w:val="20"/>
          <w:szCs w:val="20"/>
          <w:lang w:bidi="ar"/>
        </w:rPr>
        <w:t>□内打√</w:t>
      </w:r>
      <w:r>
        <w:rPr>
          <w:rFonts w:ascii="仿宋" w:eastAsia="仿宋" w:hAnsi="仿宋"/>
          <w:sz w:val="24"/>
        </w:rPr>
        <w:t>。如出现感冒样症状，喘憋、呼吸急促</w:t>
      </w:r>
      <w:r>
        <w:rPr>
          <w:rFonts w:ascii="仿宋" w:eastAsia="仿宋" w:hAnsi="仿宋" w:hint="eastAsia"/>
          <w:sz w:val="24"/>
        </w:rPr>
        <w:t>、</w:t>
      </w:r>
      <w:r>
        <w:rPr>
          <w:rFonts w:ascii="仿宋" w:eastAsia="仿宋" w:hAnsi="仿宋"/>
          <w:sz w:val="24"/>
        </w:rPr>
        <w:t>恶心呕吐、腹泻，心慌、胸闷，结膜炎以及其他异常的须填写信息情况。</w:t>
      </w:r>
    </w:p>
    <w:p w:rsidR="00853CF4" w:rsidRDefault="00853CF4" w:rsidP="007D3E47">
      <w:pPr>
        <w:adjustRightInd w:val="0"/>
        <w:snapToGrid w:val="0"/>
        <w:spacing w:line="440" w:lineRule="exact"/>
        <w:ind w:firstLineChars="59" w:firstLine="142"/>
        <w:jc w:val="left"/>
        <w:rPr>
          <w:rFonts w:ascii="仿宋" w:eastAsia="仿宋" w:hAnsi="仿宋"/>
          <w:sz w:val="24"/>
        </w:rPr>
        <w:sectPr w:rsidR="00853CF4">
          <w:pgSz w:w="11907" w:h="16840"/>
          <w:pgMar w:top="851" w:right="1474" w:bottom="851" w:left="1588" w:header="720" w:footer="720" w:gutter="0"/>
          <w:cols w:space="720"/>
          <w:titlePg/>
          <w:docGrid w:linePitch="286"/>
        </w:sectPr>
      </w:pPr>
      <w:r>
        <w:rPr>
          <w:rFonts w:ascii="仿宋" w:eastAsia="仿宋" w:hAnsi="仿宋"/>
          <w:sz w:val="24"/>
        </w:rPr>
        <w:lastRenderedPageBreak/>
        <w:t>2.考生应自行打印、填写本申报表，并在接受检查时向考点工作人员提供。</w:t>
      </w:r>
    </w:p>
    <w:p w:rsidR="00853CF4" w:rsidRPr="00853CF4" w:rsidRDefault="00853CF4" w:rsidP="007F2F6D">
      <w:pPr>
        <w:spacing w:line="560" w:lineRule="exact"/>
        <w:outlineLvl w:val="1"/>
        <w:rPr>
          <w:rFonts w:ascii="黑体" w:eastAsia="黑体" w:hAnsi="黑体" w:cs="仿宋_GB2312"/>
          <w:kern w:val="0"/>
          <w:sz w:val="32"/>
          <w:szCs w:val="32"/>
        </w:rPr>
      </w:pPr>
      <w:r>
        <w:rPr>
          <w:rFonts w:ascii="黑体" w:eastAsia="黑体" w:hAnsi="黑体" w:cs="仿宋_GB2312" w:hint="eastAsia"/>
          <w:kern w:val="0"/>
          <w:sz w:val="32"/>
          <w:szCs w:val="32"/>
        </w:rPr>
        <w:lastRenderedPageBreak/>
        <w:t>附件6</w:t>
      </w:r>
    </w:p>
    <w:p w:rsidR="002609A3" w:rsidRDefault="002609A3" w:rsidP="007F2F6D">
      <w:pPr>
        <w:spacing w:line="560" w:lineRule="exact"/>
        <w:jc w:val="center"/>
        <w:outlineLvl w:val="1"/>
        <w:rPr>
          <w:rFonts w:eastAsia="方正小标宋简体"/>
          <w:sz w:val="44"/>
          <w:szCs w:val="44"/>
        </w:rPr>
      </w:pPr>
      <w:r>
        <w:rPr>
          <w:rFonts w:eastAsia="方正小标宋简体"/>
          <w:sz w:val="44"/>
          <w:szCs w:val="44"/>
        </w:rPr>
        <w:t>2021</w:t>
      </w:r>
      <w:r>
        <w:rPr>
          <w:rFonts w:eastAsia="方正小标宋简体"/>
          <w:sz w:val="44"/>
          <w:szCs w:val="44"/>
        </w:rPr>
        <w:t>年下半年中小学教师资格考试（笔试）</w:t>
      </w:r>
    </w:p>
    <w:p w:rsidR="002609A3" w:rsidRDefault="002609A3" w:rsidP="007F2F6D">
      <w:pPr>
        <w:spacing w:line="560" w:lineRule="exact"/>
        <w:jc w:val="center"/>
        <w:outlineLvl w:val="1"/>
        <w:rPr>
          <w:rFonts w:eastAsia="方正小标宋简体"/>
          <w:sz w:val="44"/>
          <w:szCs w:val="44"/>
        </w:rPr>
      </w:pPr>
      <w:r>
        <w:rPr>
          <w:rFonts w:eastAsia="方正小标宋简体"/>
          <w:sz w:val="44"/>
          <w:szCs w:val="44"/>
        </w:rPr>
        <w:t>科目代码列表</w:t>
      </w:r>
    </w:p>
    <w:p w:rsidR="002609A3" w:rsidRDefault="002609A3" w:rsidP="007F2F6D">
      <w:pPr>
        <w:spacing w:line="560" w:lineRule="exact"/>
        <w:jc w:val="center"/>
        <w:outlineLvl w:val="1"/>
        <w:rPr>
          <w:rFonts w:eastAsia="方正小标宋简体"/>
          <w:sz w:val="44"/>
          <w:szCs w:val="4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1"/>
        <w:gridCol w:w="5256"/>
        <w:gridCol w:w="910"/>
        <w:gridCol w:w="2059"/>
      </w:tblGrid>
      <w:tr w:rsidR="002609A3" w:rsidTr="004A1B3D">
        <w:trPr>
          <w:trHeight w:hRule="exact" w:val="762"/>
          <w:tblHeader/>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黑体"/>
                <w:sz w:val="28"/>
              </w:rPr>
            </w:pPr>
            <w:r>
              <w:rPr>
                <w:rFonts w:eastAsia="黑体"/>
                <w:sz w:val="28"/>
              </w:rPr>
              <w:t>序号</w:t>
            </w: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黑体"/>
                <w:sz w:val="28"/>
              </w:rPr>
            </w:pPr>
            <w:r>
              <w:rPr>
                <w:rFonts w:eastAsia="黑体"/>
                <w:sz w:val="28"/>
              </w:rPr>
              <w:t>科目名称</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黑体"/>
                <w:sz w:val="28"/>
              </w:rPr>
            </w:pPr>
            <w:r>
              <w:rPr>
                <w:rFonts w:eastAsia="黑体"/>
                <w:sz w:val="28"/>
              </w:rPr>
              <w:t>科目</w:t>
            </w:r>
          </w:p>
          <w:p w:rsidR="002609A3" w:rsidRDefault="002609A3" w:rsidP="007F2F6D">
            <w:pPr>
              <w:adjustRightInd w:val="0"/>
              <w:snapToGrid w:val="0"/>
              <w:spacing w:line="560" w:lineRule="exact"/>
              <w:jc w:val="center"/>
              <w:rPr>
                <w:rFonts w:eastAsia="黑体"/>
                <w:sz w:val="28"/>
              </w:rPr>
            </w:pPr>
            <w:r>
              <w:rPr>
                <w:rFonts w:eastAsia="黑体"/>
                <w:sz w:val="28"/>
              </w:rPr>
              <w:t>代码</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黑体"/>
                <w:sz w:val="28"/>
              </w:rPr>
            </w:pPr>
            <w:r>
              <w:rPr>
                <w:rFonts w:eastAsia="黑体"/>
                <w:sz w:val="28"/>
              </w:rPr>
              <w:t>备注</w:t>
            </w: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（一）</w:t>
            </w: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幼儿园</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pStyle w:val="a6"/>
              <w:numPr>
                <w:ilvl w:val="0"/>
                <w:numId w:val="7"/>
              </w:numPr>
              <w:adjustRightInd w:val="0"/>
              <w:snapToGrid w:val="0"/>
              <w:spacing w:line="560" w:lineRule="exact"/>
              <w:ind w:left="0" w:firstLine="0"/>
              <w:jc w:val="center"/>
              <w:rPr>
                <w:rFonts w:ascii="Times New Roman"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综合素质（幼儿园）</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101</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pStyle w:val="a6"/>
              <w:numPr>
                <w:ilvl w:val="0"/>
                <w:numId w:val="7"/>
              </w:numPr>
              <w:adjustRightInd w:val="0"/>
              <w:snapToGrid w:val="0"/>
              <w:spacing w:line="560" w:lineRule="exact"/>
              <w:ind w:left="0" w:firstLine="0"/>
              <w:jc w:val="center"/>
              <w:rPr>
                <w:rFonts w:ascii="Times New Roman"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保教知识与能力</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102</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（二）</w:t>
            </w: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小学</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pStyle w:val="a6"/>
              <w:numPr>
                <w:ilvl w:val="0"/>
                <w:numId w:val="8"/>
              </w:numPr>
              <w:adjustRightInd w:val="0"/>
              <w:snapToGrid w:val="0"/>
              <w:spacing w:line="560" w:lineRule="exact"/>
              <w:ind w:left="0" w:firstLine="0"/>
              <w:jc w:val="center"/>
              <w:rPr>
                <w:rFonts w:ascii="Times New Roman"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综合素质（小学）</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201</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pStyle w:val="a6"/>
              <w:numPr>
                <w:ilvl w:val="0"/>
                <w:numId w:val="8"/>
              </w:numPr>
              <w:adjustRightInd w:val="0"/>
              <w:snapToGrid w:val="0"/>
              <w:spacing w:line="560" w:lineRule="exact"/>
              <w:ind w:left="0" w:firstLine="0"/>
              <w:jc w:val="center"/>
              <w:rPr>
                <w:rFonts w:ascii="Times New Roman"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综合素质（小学）（音体美专业）</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201A</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pStyle w:val="a6"/>
              <w:numPr>
                <w:ilvl w:val="0"/>
                <w:numId w:val="8"/>
              </w:numPr>
              <w:adjustRightInd w:val="0"/>
              <w:snapToGrid w:val="0"/>
              <w:spacing w:line="560" w:lineRule="exact"/>
              <w:ind w:left="0" w:firstLine="0"/>
              <w:jc w:val="center"/>
              <w:rPr>
                <w:rFonts w:ascii="Times New Roman"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教育教学知识与能力</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202</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pStyle w:val="a6"/>
              <w:numPr>
                <w:ilvl w:val="0"/>
                <w:numId w:val="8"/>
              </w:numPr>
              <w:adjustRightInd w:val="0"/>
              <w:snapToGrid w:val="0"/>
              <w:spacing w:line="560" w:lineRule="exact"/>
              <w:ind w:left="0" w:firstLine="0"/>
              <w:jc w:val="center"/>
              <w:rPr>
                <w:rFonts w:ascii="Times New Roman"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教育教学知识与能力（音体美专业）</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202A</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（三）</w:t>
            </w: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初中</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pStyle w:val="a6"/>
              <w:numPr>
                <w:ilvl w:val="0"/>
                <w:numId w:val="9"/>
              </w:numPr>
              <w:adjustRightInd w:val="0"/>
              <w:snapToGrid w:val="0"/>
              <w:spacing w:line="560" w:lineRule="exact"/>
              <w:ind w:left="0" w:firstLine="0"/>
              <w:jc w:val="center"/>
              <w:rPr>
                <w:rFonts w:ascii="Times New Roman"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综合素质（中学）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301</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初中、高中相同</w:t>
            </w: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pStyle w:val="a6"/>
              <w:numPr>
                <w:ilvl w:val="0"/>
                <w:numId w:val="9"/>
              </w:numPr>
              <w:adjustRightInd w:val="0"/>
              <w:snapToGrid w:val="0"/>
              <w:spacing w:line="560" w:lineRule="exact"/>
              <w:ind w:left="0" w:firstLine="0"/>
              <w:jc w:val="center"/>
              <w:rPr>
                <w:rFonts w:ascii="Times New Roman"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综合素质（中学）（音体美专业）</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301A</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初中、高中相同</w:t>
            </w: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pStyle w:val="a6"/>
              <w:numPr>
                <w:ilvl w:val="0"/>
                <w:numId w:val="9"/>
              </w:numPr>
              <w:adjustRightInd w:val="0"/>
              <w:snapToGrid w:val="0"/>
              <w:spacing w:line="560" w:lineRule="exact"/>
              <w:ind w:left="0" w:firstLine="0"/>
              <w:jc w:val="center"/>
              <w:rPr>
                <w:rFonts w:ascii="Times New Roman"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教育知识与能力</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302</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初中、高中相同</w:t>
            </w: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pStyle w:val="a6"/>
              <w:numPr>
                <w:ilvl w:val="0"/>
                <w:numId w:val="9"/>
              </w:numPr>
              <w:adjustRightInd w:val="0"/>
              <w:snapToGrid w:val="0"/>
              <w:spacing w:line="560" w:lineRule="exact"/>
              <w:ind w:left="0" w:firstLine="0"/>
              <w:jc w:val="center"/>
              <w:rPr>
                <w:rFonts w:ascii="Times New Roman"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教育知识与能力（音体美专业）</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302A</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初中、高中相同</w:t>
            </w: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pStyle w:val="a6"/>
              <w:numPr>
                <w:ilvl w:val="0"/>
                <w:numId w:val="9"/>
              </w:numPr>
              <w:adjustRightInd w:val="0"/>
              <w:snapToGrid w:val="0"/>
              <w:spacing w:line="560" w:lineRule="exact"/>
              <w:ind w:left="0" w:firstLine="0"/>
              <w:jc w:val="center"/>
              <w:rPr>
                <w:rFonts w:ascii="Times New Roman"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语文学科知识与教学能力（初级中学）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303</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pStyle w:val="a6"/>
              <w:numPr>
                <w:ilvl w:val="0"/>
                <w:numId w:val="9"/>
              </w:numPr>
              <w:adjustRightInd w:val="0"/>
              <w:snapToGrid w:val="0"/>
              <w:spacing w:line="560" w:lineRule="exact"/>
              <w:ind w:left="0" w:firstLine="0"/>
              <w:jc w:val="center"/>
              <w:rPr>
                <w:rFonts w:ascii="Times New Roman"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数学学科知识与教学能力（初级中学）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304</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pStyle w:val="a6"/>
              <w:numPr>
                <w:ilvl w:val="0"/>
                <w:numId w:val="9"/>
              </w:numPr>
              <w:adjustRightInd w:val="0"/>
              <w:snapToGrid w:val="0"/>
              <w:spacing w:line="560" w:lineRule="exact"/>
              <w:ind w:left="0" w:firstLine="0"/>
              <w:jc w:val="center"/>
              <w:rPr>
                <w:rFonts w:ascii="Times New Roman"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英语学科知识与教学能力（初级中学）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305</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pStyle w:val="a6"/>
              <w:numPr>
                <w:ilvl w:val="0"/>
                <w:numId w:val="9"/>
              </w:numPr>
              <w:adjustRightInd w:val="0"/>
              <w:snapToGrid w:val="0"/>
              <w:spacing w:line="560" w:lineRule="exact"/>
              <w:ind w:left="0" w:firstLine="0"/>
              <w:jc w:val="center"/>
              <w:rPr>
                <w:rFonts w:ascii="Times New Roman"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物理学科知识与教学能力（初级中学）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306</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numPr>
                <w:ilvl w:val="0"/>
                <w:numId w:val="9"/>
              </w:numPr>
              <w:adjustRightInd w:val="0"/>
              <w:snapToGrid w:val="0"/>
              <w:spacing w:line="560" w:lineRule="exact"/>
              <w:ind w:left="0" w:firstLine="0"/>
              <w:jc w:val="center"/>
              <w:rPr>
                <w:rFonts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化学学科知识与教学能力（初级中学）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307</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numPr>
                <w:ilvl w:val="0"/>
                <w:numId w:val="9"/>
              </w:numPr>
              <w:adjustRightInd w:val="0"/>
              <w:snapToGrid w:val="0"/>
              <w:spacing w:line="560" w:lineRule="exact"/>
              <w:ind w:left="0" w:firstLine="0"/>
              <w:jc w:val="center"/>
              <w:rPr>
                <w:rFonts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生物学科知识与教学能力（初级中学）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308</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numPr>
                <w:ilvl w:val="0"/>
                <w:numId w:val="9"/>
              </w:numPr>
              <w:adjustRightInd w:val="0"/>
              <w:snapToGrid w:val="0"/>
              <w:spacing w:line="560" w:lineRule="exact"/>
              <w:ind w:left="0" w:firstLine="0"/>
              <w:jc w:val="center"/>
              <w:rPr>
                <w:rFonts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color w:val="FF0000"/>
                <w:sz w:val="24"/>
              </w:rPr>
            </w:pPr>
            <w:r>
              <w:rPr>
                <w:rFonts w:eastAsia="仿宋_GB2312"/>
                <w:color w:val="000000"/>
                <w:sz w:val="24"/>
              </w:rPr>
              <w:t>道德与法治学科知识与教学能力（初级中学</w:t>
            </w:r>
            <w:r>
              <w:rPr>
                <w:rFonts w:eastAsia="仿宋_GB2312"/>
                <w:sz w:val="24"/>
              </w:rPr>
              <w:t>）</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309</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numPr>
                <w:ilvl w:val="0"/>
                <w:numId w:val="9"/>
              </w:numPr>
              <w:adjustRightInd w:val="0"/>
              <w:snapToGrid w:val="0"/>
              <w:spacing w:line="560" w:lineRule="exact"/>
              <w:ind w:left="0" w:firstLine="0"/>
              <w:jc w:val="center"/>
              <w:rPr>
                <w:rFonts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历史学科知识与教学能力（初级中学）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310</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numPr>
                <w:ilvl w:val="0"/>
                <w:numId w:val="9"/>
              </w:numPr>
              <w:adjustRightInd w:val="0"/>
              <w:snapToGrid w:val="0"/>
              <w:spacing w:line="560" w:lineRule="exact"/>
              <w:ind w:left="0" w:firstLine="0"/>
              <w:jc w:val="center"/>
              <w:rPr>
                <w:rFonts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地理学科知识与教学能力（初级中学）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311</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numPr>
                <w:ilvl w:val="0"/>
                <w:numId w:val="9"/>
              </w:numPr>
              <w:adjustRightInd w:val="0"/>
              <w:snapToGrid w:val="0"/>
              <w:spacing w:line="560" w:lineRule="exact"/>
              <w:ind w:left="0" w:firstLine="0"/>
              <w:jc w:val="center"/>
              <w:rPr>
                <w:rFonts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音乐学科知识与教学能力（初级中学）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312</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numPr>
                <w:ilvl w:val="0"/>
                <w:numId w:val="9"/>
              </w:numPr>
              <w:adjustRightInd w:val="0"/>
              <w:snapToGrid w:val="0"/>
              <w:spacing w:line="560" w:lineRule="exact"/>
              <w:ind w:left="0" w:firstLine="0"/>
              <w:jc w:val="center"/>
              <w:rPr>
                <w:rFonts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体育与健康学科知识与教学能力（初级中学）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313</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numPr>
                <w:ilvl w:val="0"/>
                <w:numId w:val="9"/>
              </w:numPr>
              <w:adjustRightInd w:val="0"/>
              <w:snapToGrid w:val="0"/>
              <w:spacing w:line="560" w:lineRule="exact"/>
              <w:ind w:left="0" w:firstLine="0"/>
              <w:jc w:val="center"/>
              <w:rPr>
                <w:rFonts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美术学科知识与教学能力（初级中学）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314</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numPr>
                <w:ilvl w:val="0"/>
                <w:numId w:val="9"/>
              </w:numPr>
              <w:adjustRightInd w:val="0"/>
              <w:snapToGrid w:val="0"/>
              <w:spacing w:line="560" w:lineRule="exact"/>
              <w:ind w:left="0" w:firstLine="0"/>
              <w:jc w:val="center"/>
              <w:rPr>
                <w:rFonts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信息技术学科知识与教学能力（初级中学）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315</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numPr>
                <w:ilvl w:val="0"/>
                <w:numId w:val="9"/>
              </w:numPr>
              <w:adjustRightInd w:val="0"/>
              <w:snapToGrid w:val="0"/>
              <w:spacing w:line="560" w:lineRule="exact"/>
              <w:ind w:left="0" w:firstLine="0"/>
              <w:jc w:val="center"/>
              <w:rPr>
                <w:rFonts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历史与社会学科知识与教学能力（初级中学）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316</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numPr>
                <w:ilvl w:val="0"/>
                <w:numId w:val="9"/>
              </w:numPr>
              <w:adjustRightInd w:val="0"/>
              <w:snapToGrid w:val="0"/>
              <w:spacing w:line="560" w:lineRule="exact"/>
              <w:ind w:left="0" w:firstLine="0"/>
              <w:jc w:val="center"/>
              <w:rPr>
                <w:rFonts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科学学科知识与教学能力（初级中学）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317</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（四）</w:t>
            </w: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高中</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pStyle w:val="a6"/>
              <w:numPr>
                <w:ilvl w:val="0"/>
                <w:numId w:val="10"/>
              </w:numPr>
              <w:adjustRightInd w:val="0"/>
              <w:snapToGrid w:val="0"/>
              <w:spacing w:line="560" w:lineRule="exact"/>
              <w:ind w:left="0" w:firstLine="0"/>
              <w:jc w:val="center"/>
              <w:rPr>
                <w:rFonts w:ascii="Times New Roman"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综合素质（中学）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301</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初中、高中相同</w:t>
            </w: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pStyle w:val="a6"/>
              <w:numPr>
                <w:ilvl w:val="0"/>
                <w:numId w:val="10"/>
              </w:numPr>
              <w:adjustRightInd w:val="0"/>
              <w:snapToGrid w:val="0"/>
              <w:spacing w:line="560" w:lineRule="exact"/>
              <w:ind w:left="0" w:firstLine="0"/>
              <w:jc w:val="center"/>
              <w:rPr>
                <w:rFonts w:ascii="Times New Roman"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综合素质（中学）（音体美专业）</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301A</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初中、高中相同</w:t>
            </w: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pStyle w:val="a6"/>
              <w:numPr>
                <w:ilvl w:val="0"/>
                <w:numId w:val="10"/>
              </w:numPr>
              <w:adjustRightInd w:val="0"/>
              <w:snapToGrid w:val="0"/>
              <w:spacing w:line="560" w:lineRule="exact"/>
              <w:ind w:left="0" w:firstLine="0"/>
              <w:jc w:val="center"/>
              <w:rPr>
                <w:rFonts w:ascii="Times New Roman"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教育知识与能力</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302</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初中、高中相同</w:t>
            </w: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pStyle w:val="a6"/>
              <w:numPr>
                <w:ilvl w:val="0"/>
                <w:numId w:val="10"/>
              </w:numPr>
              <w:adjustRightInd w:val="0"/>
              <w:snapToGrid w:val="0"/>
              <w:spacing w:line="560" w:lineRule="exact"/>
              <w:ind w:left="0" w:firstLine="0"/>
              <w:jc w:val="center"/>
              <w:rPr>
                <w:rFonts w:ascii="Times New Roman"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教育知识与能力（音体美专业）</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302A</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初中、高中相同</w:t>
            </w: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pStyle w:val="a6"/>
              <w:numPr>
                <w:ilvl w:val="0"/>
                <w:numId w:val="10"/>
              </w:numPr>
              <w:adjustRightInd w:val="0"/>
              <w:snapToGrid w:val="0"/>
              <w:spacing w:line="560" w:lineRule="exact"/>
              <w:ind w:left="0" w:firstLine="0"/>
              <w:jc w:val="center"/>
              <w:rPr>
                <w:rFonts w:ascii="Times New Roman"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语文学科知识与教学能力（高级中学）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403</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pStyle w:val="a6"/>
              <w:numPr>
                <w:ilvl w:val="0"/>
                <w:numId w:val="10"/>
              </w:numPr>
              <w:adjustRightInd w:val="0"/>
              <w:snapToGrid w:val="0"/>
              <w:spacing w:line="560" w:lineRule="exact"/>
              <w:ind w:left="0" w:firstLine="0"/>
              <w:jc w:val="center"/>
              <w:rPr>
                <w:rFonts w:ascii="Times New Roman"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数学学科知识与教学能力（高级中学）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404</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pStyle w:val="a6"/>
              <w:numPr>
                <w:ilvl w:val="0"/>
                <w:numId w:val="10"/>
              </w:numPr>
              <w:adjustRightInd w:val="0"/>
              <w:snapToGrid w:val="0"/>
              <w:spacing w:line="560" w:lineRule="exact"/>
              <w:ind w:left="0" w:firstLine="0"/>
              <w:jc w:val="center"/>
              <w:rPr>
                <w:rFonts w:ascii="Times New Roman"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英语学科知识与教学能力（高级中学）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405</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numPr>
                <w:ilvl w:val="0"/>
                <w:numId w:val="10"/>
              </w:numPr>
              <w:adjustRightInd w:val="0"/>
              <w:snapToGrid w:val="0"/>
              <w:spacing w:line="560" w:lineRule="exact"/>
              <w:ind w:left="0" w:firstLine="0"/>
              <w:jc w:val="center"/>
              <w:rPr>
                <w:rFonts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物理学科知识与教学能力（高级中学）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406</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pStyle w:val="a6"/>
              <w:numPr>
                <w:ilvl w:val="0"/>
                <w:numId w:val="10"/>
              </w:numPr>
              <w:adjustRightInd w:val="0"/>
              <w:snapToGrid w:val="0"/>
              <w:spacing w:line="560" w:lineRule="exact"/>
              <w:ind w:left="0" w:firstLine="0"/>
              <w:jc w:val="center"/>
              <w:rPr>
                <w:rFonts w:ascii="Times New Roman"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化学学科知识与教学能力（高级中学）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407</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pStyle w:val="a6"/>
              <w:numPr>
                <w:ilvl w:val="0"/>
                <w:numId w:val="10"/>
              </w:numPr>
              <w:adjustRightInd w:val="0"/>
              <w:snapToGrid w:val="0"/>
              <w:spacing w:line="560" w:lineRule="exact"/>
              <w:ind w:left="0" w:firstLine="0"/>
              <w:jc w:val="center"/>
              <w:rPr>
                <w:rFonts w:ascii="Times New Roman"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生物学科知识与教学能力（高级中学）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408</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numPr>
                <w:ilvl w:val="0"/>
                <w:numId w:val="10"/>
              </w:numPr>
              <w:adjustRightInd w:val="0"/>
              <w:snapToGrid w:val="0"/>
              <w:spacing w:line="560" w:lineRule="exact"/>
              <w:ind w:left="0" w:firstLine="0"/>
              <w:jc w:val="center"/>
              <w:rPr>
                <w:rFonts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思想政治学科知识与教学能力（高级中学）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409</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numPr>
                <w:ilvl w:val="0"/>
                <w:numId w:val="10"/>
              </w:numPr>
              <w:adjustRightInd w:val="0"/>
              <w:snapToGrid w:val="0"/>
              <w:spacing w:line="560" w:lineRule="exact"/>
              <w:ind w:left="0" w:firstLine="0"/>
              <w:jc w:val="center"/>
              <w:rPr>
                <w:rFonts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历史学科知识与教学能力（高级中学）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410</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numPr>
                <w:ilvl w:val="0"/>
                <w:numId w:val="10"/>
              </w:numPr>
              <w:adjustRightInd w:val="0"/>
              <w:snapToGrid w:val="0"/>
              <w:spacing w:line="560" w:lineRule="exact"/>
              <w:ind w:left="0" w:firstLine="0"/>
              <w:jc w:val="center"/>
              <w:rPr>
                <w:rFonts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地理学科知识与教学能力（高级中学）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411</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numPr>
                <w:ilvl w:val="0"/>
                <w:numId w:val="10"/>
              </w:numPr>
              <w:adjustRightInd w:val="0"/>
              <w:snapToGrid w:val="0"/>
              <w:spacing w:line="560" w:lineRule="exact"/>
              <w:ind w:left="0" w:firstLine="0"/>
              <w:jc w:val="center"/>
              <w:rPr>
                <w:rFonts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音乐学科知识与教学能力（高级中学）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412</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numPr>
                <w:ilvl w:val="0"/>
                <w:numId w:val="10"/>
              </w:numPr>
              <w:adjustRightInd w:val="0"/>
              <w:snapToGrid w:val="0"/>
              <w:spacing w:line="560" w:lineRule="exact"/>
              <w:ind w:left="0" w:firstLine="0"/>
              <w:jc w:val="center"/>
              <w:rPr>
                <w:rFonts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体育与健康学科知识与教学能力（高级中学）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413</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numPr>
                <w:ilvl w:val="0"/>
                <w:numId w:val="10"/>
              </w:numPr>
              <w:adjustRightInd w:val="0"/>
              <w:snapToGrid w:val="0"/>
              <w:spacing w:line="560" w:lineRule="exact"/>
              <w:ind w:left="0" w:firstLine="0"/>
              <w:jc w:val="center"/>
              <w:rPr>
                <w:rFonts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美术学科知识与教学能力（高级中学）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414</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numPr>
                <w:ilvl w:val="0"/>
                <w:numId w:val="10"/>
              </w:numPr>
              <w:adjustRightInd w:val="0"/>
              <w:snapToGrid w:val="0"/>
              <w:spacing w:line="560" w:lineRule="exact"/>
              <w:ind w:left="0" w:firstLine="0"/>
              <w:jc w:val="center"/>
              <w:rPr>
                <w:rFonts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信息技术学科知识与教学能力（高级中学）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415</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r w:rsidR="002609A3" w:rsidTr="004A1B3D">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numPr>
                <w:ilvl w:val="0"/>
                <w:numId w:val="10"/>
              </w:numPr>
              <w:adjustRightInd w:val="0"/>
              <w:snapToGrid w:val="0"/>
              <w:spacing w:line="560" w:lineRule="exact"/>
              <w:ind w:left="0" w:firstLine="0"/>
              <w:jc w:val="center"/>
              <w:rPr>
                <w:rFonts w:eastAsia="仿宋_GB2312"/>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通用技术学科知识与教学能力（高级中学）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r>
              <w:rPr>
                <w:rFonts w:eastAsia="仿宋_GB2312"/>
                <w:sz w:val="24"/>
              </w:rPr>
              <w:t>418</w:t>
            </w:r>
          </w:p>
        </w:tc>
        <w:tc>
          <w:tcPr>
            <w:tcW w:w="2059" w:type="dxa"/>
            <w:tcBorders>
              <w:top w:val="single" w:sz="4" w:space="0" w:color="000000"/>
              <w:left w:val="single" w:sz="4" w:space="0" w:color="000000"/>
              <w:bottom w:val="single" w:sz="4" w:space="0" w:color="000000"/>
              <w:right w:val="single" w:sz="4" w:space="0" w:color="000000"/>
            </w:tcBorders>
            <w:vAlign w:val="center"/>
          </w:tcPr>
          <w:p w:rsidR="002609A3" w:rsidRDefault="002609A3" w:rsidP="007F2F6D">
            <w:pPr>
              <w:adjustRightInd w:val="0"/>
              <w:snapToGrid w:val="0"/>
              <w:spacing w:line="560" w:lineRule="exact"/>
              <w:jc w:val="center"/>
              <w:rPr>
                <w:rFonts w:eastAsia="仿宋_GB2312"/>
                <w:sz w:val="24"/>
              </w:rPr>
            </w:pPr>
          </w:p>
        </w:tc>
      </w:tr>
    </w:tbl>
    <w:p w:rsidR="002609A3" w:rsidRDefault="002609A3" w:rsidP="007F2F6D">
      <w:pPr>
        <w:spacing w:line="560" w:lineRule="exact"/>
        <w:ind w:firstLine="594"/>
        <w:rPr>
          <w:rFonts w:eastAsia="仿宋_GB2312"/>
          <w:sz w:val="32"/>
          <w:szCs w:val="32"/>
        </w:rPr>
      </w:pPr>
    </w:p>
    <w:p w:rsidR="002609A3" w:rsidRDefault="002609A3" w:rsidP="007F2F6D">
      <w:pPr>
        <w:adjustRightInd w:val="0"/>
        <w:snapToGrid w:val="0"/>
        <w:spacing w:line="560" w:lineRule="exact"/>
        <w:ind w:firstLineChars="200" w:firstLine="640"/>
        <w:rPr>
          <w:rFonts w:eastAsia="仿宋_GB2312"/>
          <w:sz w:val="32"/>
          <w:szCs w:val="32"/>
        </w:rPr>
      </w:pPr>
      <w:r>
        <w:rPr>
          <w:rFonts w:eastAsia="仿宋_GB2312"/>
          <w:sz w:val="32"/>
          <w:szCs w:val="32"/>
        </w:rPr>
        <w:t>中小学教师资格考试笔试科目说明如下</w:t>
      </w:r>
      <w:r>
        <w:rPr>
          <w:rFonts w:eastAsia="仿宋_GB2312"/>
          <w:sz w:val="32"/>
          <w:szCs w:val="32"/>
        </w:rPr>
        <w:t>:</w:t>
      </w:r>
    </w:p>
    <w:p w:rsidR="002609A3" w:rsidRDefault="002609A3" w:rsidP="007F2F6D">
      <w:pPr>
        <w:adjustRightInd w:val="0"/>
        <w:snapToGri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幼儿园教师资格考试笔试科目共两科：科目一为《综合素质》，科目二为《保教知识与能力》。</w:t>
      </w:r>
    </w:p>
    <w:p w:rsidR="002609A3" w:rsidRDefault="002609A3" w:rsidP="007F2F6D">
      <w:pPr>
        <w:adjustRightInd w:val="0"/>
        <w:snapToGri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小学教师资格考试笔试科目共两科：科目一为《综合素质》，科目二为《教育教学知识与能力》。</w:t>
      </w:r>
    </w:p>
    <w:p w:rsidR="002609A3" w:rsidRDefault="002609A3" w:rsidP="007F2F6D">
      <w:pPr>
        <w:adjustRightInd w:val="0"/>
        <w:snapToGri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初级中学、高级中学教师资格考试笔试科目共三科：科目一为《综合素质》，科目二为《教育知识与能力》，科目三为《学科知识与教学能力》。</w:t>
      </w:r>
    </w:p>
    <w:p w:rsidR="002609A3" w:rsidRDefault="002609A3" w:rsidP="007F2F6D">
      <w:pPr>
        <w:adjustRightInd w:val="0"/>
        <w:snapToGrid w:val="0"/>
        <w:spacing w:line="560" w:lineRule="exact"/>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初级中学笔试科目中，原</w:t>
      </w:r>
      <w:r>
        <w:rPr>
          <w:rFonts w:eastAsia="仿宋_GB2312"/>
          <w:color w:val="000000"/>
          <w:sz w:val="32"/>
          <w:szCs w:val="32"/>
        </w:rPr>
        <w:t>“</w:t>
      </w:r>
      <w:r>
        <w:rPr>
          <w:rFonts w:eastAsia="仿宋_GB2312"/>
          <w:color w:val="000000"/>
          <w:sz w:val="32"/>
          <w:szCs w:val="32"/>
        </w:rPr>
        <w:t>思想品德学科知识与教学能力（初级中学）</w:t>
      </w:r>
      <w:r>
        <w:rPr>
          <w:rFonts w:eastAsia="仿宋_GB2312"/>
          <w:color w:val="000000"/>
          <w:sz w:val="32"/>
          <w:szCs w:val="32"/>
        </w:rPr>
        <w:t>” </w:t>
      </w:r>
      <w:r>
        <w:rPr>
          <w:rFonts w:eastAsia="仿宋_GB2312"/>
          <w:color w:val="000000"/>
          <w:sz w:val="32"/>
          <w:szCs w:val="32"/>
        </w:rPr>
        <w:t>（科目代码：</w:t>
      </w:r>
      <w:r>
        <w:rPr>
          <w:rFonts w:eastAsia="仿宋_GB2312"/>
          <w:color w:val="000000"/>
          <w:sz w:val="32"/>
          <w:szCs w:val="32"/>
        </w:rPr>
        <w:t>309</w:t>
      </w:r>
      <w:r>
        <w:rPr>
          <w:rFonts w:eastAsia="仿宋_GB2312"/>
          <w:color w:val="000000"/>
          <w:sz w:val="32"/>
          <w:szCs w:val="32"/>
        </w:rPr>
        <w:t>）调整为</w:t>
      </w:r>
      <w:r>
        <w:rPr>
          <w:rFonts w:eastAsia="仿宋_GB2312"/>
          <w:color w:val="000000"/>
          <w:sz w:val="32"/>
          <w:szCs w:val="32"/>
        </w:rPr>
        <w:t>“</w:t>
      </w:r>
      <w:r>
        <w:rPr>
          <w:rFonts w:eastAsia="仿宋_GB2312"/>
          <w:color w:val="000000"/>
          <w:sz w:val="32"/>
          <w:szCs w:val="32"/>
        </w:rPr>
        <w:t>道德与法治学科知识与教学能力（初级中学）</w:t>
      </w:r>
      <w:r>
        <w:rPr>
          <w:rFonts w:eastAsia="仿宋_GB2312"/>
          <w:color w:val="000000"/>
          <w:sz w:val="32"/>
          <w:szCs w:val="32"/>
        </w:rPr>
        <w:t>”</w:t>
      </w:r>
      <w:r>
        <w:rPr>
          <w:rFonts w:eastAsia="仿宋_GB2312"/>
          <w:color w:val="000000"/>
          <w:sz w:val="32"/>
          <w:szCs w:val="32"/>
        </w:rPr>
        <w:t>。</w:t>
      </w:r>
    </w:p>
    <w:p w:rsidR="002609A3" w:rsidRDefault="002609A3" w:rsidP="007F2F6D">
      <w:pPr>
        <w:adjustRightInd w:val="0"/>
        <w:snapToGrid w:val="0"/>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初级中学和高级中学的《学科知识与教学能力》科目按教育部有关规定执行。初级中学《学科知识与教学能力》科目分为语文、数学、英语、物理、化学、生物</w:t>
      </w:r>
      <w:r>
        <w:rPr>
          <w:rFonts w:eastAsia="仿宋_GB2312"/>
          <w:color w:val="000000"/>
          <w:sz w:val="32"/>
          <w:szCs w:val="32"/>
        </w:rPr>
        <w:t>、道德与法治、历史、地理、音乐、体育与健康、美术、信息</w:t>
      </w:r>
      <w:r>
        <w:rPr>
          <w:rFonts w:eastAsia="仿宋_GB2312"/>
          <w:sz w:val="32"/>
          <w:szCs w:val="32"/>
        </w:rPr>
        <w:t>技术、历史与社会、科学等</w:t>
      </w:r>
      <w:r>
        <w:rPr>
          <w:rFonts w:eastAsia="仿宋_GB2312"/>
          <w:sz w:val="32"/>
          <w:szCs w:val="32"/>
        </w:rPr>
        <w:t>15</w:t>
      </w:r>
      <w:r>
        <w:rPr>
          <w:rFonts w:eastAsia="仿宋_GB2312"/>
          <w:sz w:val="32"/>
          <w:szCs w:val="32"/>
        </w:rPr>
        <w:t>门科目，高级中学《学科知识与教学能力》科目分为语文、</w:t>
      </w:r>
      <w:r>
        <w:rPr>
          <w:rFonts w:eastAsia="仿宋_GB2312"/>
          <w:sz w:val="32"/>
          <w:szCs w:val="32"/>
        </w:rPr>
        <w:lastRenderedPageBreak/>
        <w:t>数学、英语、物理、化学、生物、思想政治、历史、地理、音乐、体育与健康、美术、信息技术、通用技术等</w:t>
      </w:r>
      <w:r>
        <w:rPr>
          <w:rFonts w:eastAsia="仿宋_GB2312"/>
          <w:sz w:val="32"/>
          <w:szCs w:val="32"/>
        </w:rPr>
        <w:t>14</w:t>
      </w:r>
      <w:r>
        <w:rPr>
          <w:rFonts w:eastAsia="仿宋_GB2312"/>
          <w:sz w:val="32"/>
          <w:szCs w:val="32"/>
        </w:rPr>
        <w:t>门科目。</w:t>
      </w:r>
    </w:p>
    <w:p w:rsidR="002609A3" w:rsidRDefault="002609A3" w:rsidP="007F2F6D">
      <w:pPr>
        <w:adjustRightInd w:val="0"/>
        <w:snapToGrid w:val="0"/>
        <w:spacing w:line="560" w:lineRule="exact"/>
        <w:ind w:firstLineChars="200" w:firstLine="640"/>
        <w:rPr>
          <w:rFonts w:eastAsia="仿宋_GB2312"/>
          <w:sz w:val="32"/>
          <w:szCs w:val="32"/>
        </w:rPr>
      </w:pPr>
      <w:r>
        <w:rPr>
          <w:rFonts w:eastAsia="仿宋_GB2312"/>
          <w:sz w:val="32"/>
          <w:szCs w:val="32"/>
        </w:rPr>
        <w:t>6.</w:t>
      </w:r>
      <w:r>
        <w:rPr>
          <w:rFonts w:eastAsia="仿宋_GB2312"/>
          <w:sz w:val="32"/>
          <w:szCs w:val="32"/>
        </w:rPr>
        <w:t>申请中等职业学校文化课教师资格的人员参加高级中学教师资格考试。</w:t>
      </w:r>
    </w:p>
    <w:p w:rsidR="002609A3" w:rsidRDefault="002609A3" w:rsidP="007F2F6D">
      <w:pPr>
        <w:adjustRightInd w:val="0"/>
        <w:snapToGrid w:val="0"/>
        <w:spacing w:line="560" w:lineRule="exact"/>
        <w:ind w:firstLineChars="200" w:firstLine="640"/>
        <w:rPr>
          <w:rFonts w:eastAsia="仿宋_GB2312"/>
          <w:sz w:val="32"/>
          <w:szCs w:val="32"/>
        </w:rPr>
      </w:pPr>
      <w:r>
        <w:rPr>
          <w:rFonts w:eastAsia="仿宋_GB2312"/>
          <w:sz w:val="32"/>
          <w:szCs w:val="32"/>
        </w:rPr>
        <w:t>7.</w:t>
      </w:r>
      <w:r>
        <w:rPr>
          <w:rFonts w:eastAsia="仿宋_GB2312"/>
          <w:sz w:val="32"/>
          <w:szCs w:val="32"/>
        </w:rPr>
        <w:t>中等职业学校专业课教师和中等职业学校实习指导教师资格考试科目共三科：科目一为《综合素质》，科目二为《教育知识与能力》，科目三为《专业知识与教学能力》，其中科目三的考查结合面试环节进行。</w:t>
      </w:r>
    </w:p>
    <w:p w:rsidR="002609A3" w:rsidRDefault="002609A3" w:rsidP="007F2F6D">
      <w:pPr>
        <w:adjustRightInd w:val="0"/>
        <w:snapToGrid w:val="0"/>
        <w:spacing w:line="560" w:lineRule="exact"/>
        <w:ind w:firstLineChars="200" w:firstLine="640"/>
        <w:rPr>
          <w:rFonts w:eastAsia="仿宋_GB2312"/>
          <w:sz w:val="32"/>
          <w:szCs w:val="32"/>
        </w:rPr>
      </w:pPr>
      <w:r>
        <w:rPr>
          <w:rFonts w:eastAsia="仿宋_GB2312"/>
          <w:sz w:val="32"/>
          <w:szCs w:val="32"/>
        </w:rPr>
        <w:t>8.</w:t>
      </w:r>
      <w:r>
        <w:rPr>
          <w:rFonts w:eastAsia="仿宋_GB2312"/>
          <w:sz w:val="32"/>
          <w:szCs w:val="32"/>
        </w:rPr>
        <w:t>音、体、美专业考生的笔试公共科目一、科目二（科目代码：</w:t>
      </w:r>
      <w:r>
        <w:rPr>
          <w:rFonts w:eastAsia="仿宋_GB2312"/>
          <w:sz w:val="32"/>
          <w:szCs w:val="32"/>
        </w:rPr>
        <w:t>201</w:t>
      </w:r>
      <w:r>
        <w:rPr>
          <w:rFonts w:eastAsia="仿宋_GB2312"/>
          <w:sz w:val="32"/>
          <w:szCs w:val="32"/>
        </w:rPr>
        <w:t>、</w:t>
      </w:r>
      <w:r>
        <w:rPr>
          <w:rFonts w:eastAsia="仿宋_GB2312"/>
          <w:sz w:val="32"/>
          <w:szCs w:val="32"/>
        </w:rPr>
        <w:t>202</w:t>
      </w:r>
      <w:r>
        <w:rPr>
          <w:rFonts w:eastAsia="仿宋_GB2312"/>
          <w:sz w:val="32"/>
          <w:szCs w:val="32"/>
        </w:rPr>
        <w:t>、</w:t>
      </w:r>
      <w:r>
        <w:rPr>
          <w:rFonts w:eastAsia="仿宋_GB2312"/>
          <w:sz w:val="32"/>
          <w:szCs w:val="32"/>
        </w:rPr>
        <w:t>301</w:t>
      </w:r>
      <w:r>
        <w:rPr>
          <w:rFonts w:eastAsia="仿宋_GB2312"/>
          <w:sz w:val="32"/>
          <w:szCs w:val="32"/>
        </w:rPr>
        <w:t>、</w:t>
      </w:r>
      <w:r>
        <w:rPr>
          <w:rFonts w:eastAsia="仿宋_GB2312"/>
          <w:sz w:val="32"/>
          <w:szCs w:val="32"/>
        </w:rPr>
        <w:t>302</w:t>
      </w:r>
      <w:r>
        <w:rPr>
          <w:rFonts w:eastAsia="仿宋_GB2312"/>
          <w:sz w:val="32"/>
          <w:szCs w:val="32"/>
        </w:rPr>
        <w:t>）实行单独编码（相应科目代码：</w:t>
      </w:r>
      <w:r>
        <w:rPr>
          <w:rFonts w:eastAsia="仿宋_GB2312"/>
          <w:sz w:val="32"/>
          <w:szCs w:val="32"/>
        </w:rPr>
        <w:t>201A</w:t>
      </w:r>
      <w:r>
        <w:rPr>
          <w:rFonts w:eastAsia="仿宋_GB2312"/>
          <w:sz w:val="32"/>
          <w:szCs w:val="32"/>
        </w:rPr>
        <w:t>、</w:t>
      </w:r>
      <w:r>
        <w:rPr>
          <w:rFonts w:eastAsia="仿宋_GB2312"/>
          <w:sz w:val="32"/>
          <w:szCs w:val="32"/>
        </w:rPr>
        <w:t>202A</w:t>
      </w:r>
      <w:r>
        <w:rPr>
          <w:rFonts w:eastAsia="仿宋_GB2312"/>
          <w:sz w:val="32"/>
          <w:szCs w:val="32"/>
        </w:rPr>
        <w:t>、</w:t>
      </w:r>
      <w:r>
        <w:rPr>
          <w:rFonts w:eastAsia="仿宋_GB2312"/>
          <w:sz w:val="32"/>
          <w:szCs w:val="32"/>
        </w:rPr>
        <w:t>301A</w:t>
      </w:r>
      <w:r>
        <w:rPr>
          <w:rFonts w:eastAsia="仿宋_GB2312"/>
          <w:sz w:val="32"/>
          <w:szCs w:val="32"/>
        </w:rPr>
        <w:t>、</w:t>
      </w:r>
      <w:r>
        <w:rPr>
          <w:rFonts w:eastAsia="仿宋_GB2312"/>
          <w:sz w:val="32"/>
          <w:szCs w:val="32"/>
        </w:rPr>
        <w:t>302A</w:t>
      </w:r>
      <w:r>
        <w:rPr>
          <w:rFonts w:eastAsia="仿宋_GB2312"/>
          <w:sz w:val="32"/>
          <w:szCs w:val="32"/>
        </w:rPr>
        <w:t>），音、体、美专业考生在笔试报名时应选报单独编码的公共科目。取得科目</w:t>
      </w:r>
      <w:r>
        <w:rPr>
          <w:rFonts w:eastAsia="仿宋_GB2312"/>
          <w:sz w:val="32"/>
          <w:szCs w:val="32"/>
        </w:rPr>
        <w:t>201A</w:t>
      </w:r>
      <w:r>
        <w:rPr>
          <w:rFonts w:eastAsia="仿宋_GB2312"/>
          <w:sz w:val="32"/>
          <w:szCs w:val="32"/>
        </w:rPr>
        <w:t>、</w:t>
      </w:r>
      <w:r>
        <w:rPr>
          <w:rFonts w:eastAsia="仿宋_GB2312"/>
          <w:sz w:val="32"/>
          <w:szCs w:val="32"/>
        </w:rPr>
        <w:t>202A</w:t>
      </w:r>
      <w:r>
        <w:rPr>
          <w:rFonts w:eastAsia="仿宋_GB2312"/>
          <w:sz w:val="32"/>
          <w:szCs w:val="32"/>
        </w:rPr>
        <w:t>合格的考生，面试仅限于参加小学类别音、体、美专业科目；取得科目</w:t>
      </w:r>
      <w:r>
        <w:rPr>
          <w:rFonts w:eastAsia="仿宋_GB2312"/>
          <w:sz w:val="32"/>
          <w:szCs w:val="32"/>
        </w:rPr>
        <w:t>301A</w:t>
      </w:r>
      <w:r>
        <w:rPr>
          <w:rFonts w:eastAsia="仿宋_GB2312"/>
          <w:sz w:val="32"/>
          <w:szCs w:val="32"/>
        </w:rPr>
        <w:t>、</w:t>
      </w:r>
      <w:r>
        <w:rPr>
          <w:rFonts w:eastAsia="仿宋_GB2312"/>
          <w:sz w:val="32"/>
          <w:szCs w:val="32"/>
        </w:rPr>
        <w:t>302A</w:t>
      </w:r>
      <w:r>
        <w:rPr>
          <w:rFonts w:eastAsia="仿宋_GB2312"/>
          <w:sz w:val="32"/>
          <w:szCs w:val="32"/>
        </w:rPr>
        <w:t>合格的考生，面试仅限于参加初中、高中、中职类别音、体、美专业科目。考生已获得科目</w:t>
      </w:r>
      <w:r>
        <w:rPr>
          <w:rFonts w:eastAsia="仿宋_GB2312"/>
          <w:sz w:val="32"/>
          <w:szCs w:val="32"/>
        </w:rPr>
        <w:t>201</w:t>
      </w:r>
      <w:r>
        <w:rPr>
          <w:rFonts w:eastAsia="仿宋_GB2312"/>
          <w:sz w:val="32"/>
          <w:szCs w:val="32"/>
        </w:rPr>
        <w:t>、</w:t>
      </w:r>
      <w:r>
        <w:rPr>
          <w:rFonts w:eastAsia="仿宋_GB2312"/>
          <w:sz w:val="32"/>
          <w:szCs w:val="32"/>
        </w:rPr>
        <w:t>202</w:t>
      </w:r>
      <w:r>
        <w:rPr>
          <w:rFonts w:eastAsia="仿宋_GB2312"/>
          <w:sz w:val="32"/>
          <w:szCs w:val="32"/>
        </w:rPr>
        <w:t>、</w:t>
      </w:r>
      <w:r>
        <w:rPr>
          <w:rFonts w:eastAsia="仿宋_GB2312"/>
          <w:sz w:val="32"/>
          <w:szCs w:val="32"/>
        </w:rPr>
        <w:t>301</w:t>
      </w:r>
      <w:r>
        <w:rPr>
          <w:rFonts w:eastAsia="仿宋_GB2312"/>
          <w:sz w:val="32"/>
          <w:szCs w:val="32"/>
        </w:rPr>
        <w:t>、</w:t>
      </w:r>
      <w:r>
        <w:rPr>
          <w:rFonts w:eastAsia="仿宋_GB2312"/>
          <w:sz w:val="32"/>
          <w:szCs w:val="32"/>
        </w:rPr>
        <w:t>302</w:t>
      </w:r>
      <w:r>
        <w:rPr>
          <w:rFonts w:eastAsia="仿宋_GB2312"/>
          <w:sz w:val="32"/>
          <w:szCs w:val="32"/>
        </w:rPr>
        <w:t>合格成绩，可相应替代科目</w:t>
      </w:r>
      <w:r>
        <w:rPr>
          <w:rFonts w:eastAsia="仿宋_GB2312"/>
          <w:sz w:val="32"/>
          <w:szCs w:val="32"/>
        </w:rPr>
        <w:t>201A</w:t>
      </w:r>
      <w:r>
        <w:rPr>
          <w:rFonts w:eastAsia="仿宋_GB2312"/>
          <w:sz w:val="32"/>
          <w:szCs w:val="32"/>
        </w:rPr>
        <w:t>、</w:t>
      </w:r>
      <w:r>
        <w:rPr>
          <w:rFonts w:eastAsia="仿宋_GB2312"/>
          <w:sz w:val="32"/>
          <w:szCs w:val="32"/>
        </w:rPr>
        <w:t>202A</w:t>
      </w:r>
      <w:r>
        <w:rPr>
          <w:rFonts w:eastAsia="仿宋_GB2312"/>
          <w:sz w:val="32"/>
          <w:szCs w:val="32"/>
        </w:rPr>
        <w:t>、</w:t>
      </w:r>
      <w:r>
        <w:rPr>
          <w:rFonts w:eastAsia="仿宋_GB2312"/>
          <w:sz w:val="32"/>
          <w:szCs w:val="32"/>
        </w:rPr>
        <w:t>301A</w:t>
      </w:r>
      <w:r>
        <w:rPr>
          <w:rFonts w:eastAsia="仿宋_GB2312"/>
          <w:sz w:val="32"/>
          <w:szCs w:val="32"/>
        </w:rPr>
        <w:t>、</w:t>
      </w:r>
      <w:r>
        <w:rPr>
          <w:rFonts w:eastAsia="仿宋_GB2312"/>
          <w:sz w:val="32"/>
          <w:szCs w:val="32"/>
        </w:rPr>
        <w:t>302A</w:t>
      </w:r>
      <w:r>
        <w:rPr>
          <w:rFonts w:eastAsia="仿宋_GB2312"/>
          <w:sz w:val="32"/>
          <w:szCs w:val="32"/>
        </w:rPr>
        <w:t>合格成绩；考生已获得科目</w:t>
      </w:r>
      <w:r>
        <w:rPr>
          <w:rFonts w:eastAsia="仿宋_GB2312"/>
          <w:sz w:val="32"/>
          <w:szCs w:val="32"/>
        </w:rPr>
        <w:t>201A</w:t>
      </w:r>
      <w:r>
        <w:rPr>
          <w:rFonts w:eastAsia="仿宋_GB2312"/>
          <w:sz w:val="32"/>
          <w:szCs w:val="32"/>
        </w:rPr>
        <w:t>、</w:t>
      </w:r>
      <w:r>
        <w:rPr>
          <w:rFonts w:eastAsia="仿宋_GB2312"/>
          <w:sz w:val="32"/>
          <w:szCs w:val="32"/>
        </w:rPr>
        <w:t>202A</w:t>
      </w:r>
      <w:r>
        <w:rPr>
          <w:rFonts w:eastAsia="仿宋_GB2312"/>
          <w:sz w:val="32"/>
          <w:szCs w:val="32"/>
        </w:rPr>
        <w:t>、</w:t>
      </w:r>
      <w:r>
        <w:rPr>
          <w:rFonts w:eastAsia="仿宋_GB2312"/>
          <w:sz w:val="32"/>
          <w:szCs w:val="32"/>
        </w:rPr>
        <w:t>301A</w:t>
      </w:r>
      <w:r>
        <w:rPr>
          <w:rFonts w:eastAsia="仿宋_GB2312"/>
          <w:sz w:val="32"/>
          <w:szCs w:val="32"/>
        </w:rPr>
        <w:t>、</w:t>
      </w:r>
      <w:r>
        <w:rPr>
          <w:rFonts w:eastAsia="仿宋_GB2312"/>
          <w:sz w:val="32"/>
          <w:szCs w:val="32"/>
        </w:rPr>
        <w:t>302A</w:t>
      </w:r>
      <w:r>
        <w:rPr>
          <w:rFonts w:eastAsia="仿宋_GB2312"/>
          <w:sz w:val="32"/>
          <w:szCs w:val="32"/>
        </w:rPr>
        <w:t>合格成绩不可替代科目</w:t>
      </w:r>
      <w:r>
        <w:rPr>
          <w:rFonts w:eastAsia="仿宋_GB2312"/>
          <w:sz w:val="32"/>
          <w:szCs w:val="32"/>
        </w:rPr>
        <w:t>201</w:t>
      </w:r>
      <w:r>
        <w:rPr>
          <w:rFonts w:eastAsia="仿宋_GB2312"/>
          <w:sz w:val="32"/>
          <w:szCs w:val="32"/>
        </w:rPr>
        <w:t>、</w:t>
      </w:r>
      <w:r>
        <w:rPr>
          <w:rFonts w:eastAsia="仿宋_GB2312"/>
          <w:sz w:val="32"/>
          <w:szCs w:val="32"/>
        </w:rPr>
        <w:t>202</w:t>
      </w:r>
      <w:r>
        <w:rPr>
          <w:rFonts w:eastAsia="仿宋_GB2312"/>
          <w:sz w:val="32"/>
          <w:szCs w:val="32"/>
        </w:rPr>
        <w:t>、</w:t>
      </w:r>
      <w:r>
        <w:rPr>
          <w:rFonts w:eastAsia="仿宋_GB2312"/>
          <w:sz w:val="32"/>
          <w:szCs w:val="32"/>
        </w:rPr>
        <w:t>301</w:t>
      </w:r>
      <w:r>
        <w:rPr>
          <w:rFonts w:eastAsia="仿宋_GB2312"/>
          <w:sz w:val="32"/>
          <w:szCs w:val="32"/>
        </w:rPr>
        <w:t>、</w:t>
      </w:r>
      <w:r>
        <w:rPr>
          <w:rFonts w:eastAsia="仿宋_GB2312"/>
          <w:sz w:val="32"/>
          <w:szCs w:val="32"/>
        </w:rPr>
        <w:t>302</w:t>
      </w:r>
      <w:r>
        <w:rPr>
          <w:rFonts w:eastAsia="仿宋_GB2312"/>
          <w:sz w:val="32"/>
          <w:szCs w:val="32"/>
        </w:rPr>
        <w:t>合格成绩。</w:t>
      </w:r>
    </w:p>
    <w:p w:rsidR="00DD6DBC" w:rsidRPr="00061858" w:rsidRDefault="000B65C7" w:rsidP="007F2F6D">
      <w:pPr>
        <w:spacing w:line="560" w:lineRule="exact"/>
        <w:jc w:val="left"/>
        <w:outlineLvl w:val="1"/>
        <w:rPr>
          <w:rFonts w:ascii="仿宋_GB2312" w:eastAsia="仿宋_GB2312" w:hAnsi="仿宋_GB2312" w:cs="仿宋_GB2312"/>
          <w:kern w:val="0"/>
          <w:sz w:val="32"/>
          <w:szCs w:val="32"/>
        </w:rPr>
      </w:pPr>
      <w:r>
        <w:rPr>
          <w:rFonts w:eastAsia="仿宋_GB2312" w:hint="eastAsia"/>
          <w:sz w:val="32"/>
          <w:szCs w:val="32"/>
        </w:rPr>
        <w:t xml:space="preserve">    </w:t>
      </w:r>
      <w:r w:rsidR="002609A3">
        <w:rPr>
          <w:rFonts w:eastAsia="仿宋_GB2312"/>
          <w:sz w:val="32"/>
          <w:szCs w:val="32"/>
        </w:rPr>
        <w:t>9.</w:t>
      </w:r>
      <w:r w:rsidR="002609A3">
        <w:rPr>
          <w:rFonts w:eastAsia="仿宋_GB2312"/>
          <w:sz w:val="32"/>
          <w:szCs w:val="32"/>
        </w:rPr>
        <w:t>初中、高中、中职文化课类别</w:t>
      </w:r>
      <w:r w:rsidR="002609A3">
        <w:rPr>
          <w:rFonts w:eastAsia="仿宋_GB2312"/>
          <w:sz w:val="32"/>
          <w:szCs w:val="32"/>
        </w:rPr>
        <w:t>“</w:t>
      </w:r>
      <w:r w:rsidR="002609A3">
        <w:rPr>
          <w:rFonts w:eastAsia="仿宋_GB2312"/>
          <w:sz w:val="32"/>
          <w:szCs w:val="32"/>
        </w:rPr>
        <w:t>心理健康教育</w:t>
      </w:r>
      <w:r w:rsidR="002609A3">
        <w:rPr>
          <w:rFonts w:eastAsia="仿宋_GB2312"/>
          <w:sz w:val="32"/>
          <w:szCs w:val="32"/>
        </w:rPr>
        <w:t>”</w:t>
      </w:r>
      <w:r w:rsidR="002609A3">
        <w:rPr>
          <w:rFonts w:eastAsia="仿宋_GB2312"/>
          <w:sz w:val="32"/>
          <w:szCs w:val="32"/>
        </w:rPr>
        <w:t>、</w:t>
      </w:r>
      <w:r w:rsidR="002609A3">
        <w:rPr>
          <w:rFonts w:eastAsia="仿宋_GB2312"/>
          <w:sz w:val="32"/>
          <w:szCs w:val="32"/>
        </w:rPr>
        <w:t>“</w:t>
      </w:r>
      <w:r w:rsidR="002609A3">
        <w:rPr>
          <w:rFonts w:eastAsia="仿宋_GB2312"/>
          <w:sz w:val="32"/>
          <w:szCs w:val="32"/>
        </w:rPr>
        <w:t>日语</w:t>
      </w:r>
      <w:r w:rsidR="002609A3">
        <w:rPr>
          <w:rFonts w:eastAsia="仿宋_GB2312"/>
          <w:sz w:val="32"/>
          <w:szCs w:val="32"/>
        </w:rPr>
        <w:t>”</w:t>
      </w:r>
      <w:r w:rsidR="002609A3">
        <w:rPr>
          <w:rFonts w:eastAsia="仿宋_GB2312"/>
          <w:sz w:val="32"/>
          <w:szCs w:val="32"/>
        </w:rPr>
        <w:t>、</w:t>
      </w:r>
      <w:r w:rsidR="002609A3">
        <w:rPr>
          <w:rFonts w:eastAsia="仿宋_GB2312"/>
          <w:sz w:val="32"/>
          <w:szCs w:val="32"/>
        </w:rPr>
        <w:t>“</w:t>
      </w:r>
      <w:r w:rsidR="002609A3">
        <w:rPr>
          <w:rFonts w:eastAsia="仿宋_GB2312"/>
          <w:sz w:val="32"/>
          <w:szCs w:val="32"/>
        </w:rPr>
        <w:t>俄语</w:t>
      </w:r>
      <w:r w:rsidR="002609A3">
        <w:rPr>
          <w:rFonts w:eastAsia="仿宋_GB2312"/>
          <w:sz w:val="32"/>
          <w:szCs w:val="32"/>
        </w:rPr>
        <w:t>”</w:t>
      </w:r>
      <w:r w:rsidR="002609A3">
        <w:rPr>
          <w:rFonts w:eastAsia="仿宋_GB2312"/>
          <w:sz w:val="32"/>
          <w:szCs w:val="32"/>
        </w:rPr>
        <w:t>学科的笔试科目一、科目二与已开</w:t>
      </w:r>
      <w:proofErr w:type="gramStart"/>
      <w:r w:rsidR="002609A3">
        <w:rPr>
          <w:rFonts w:eastAsia="仿宋_GB2312"/>
          <w:sz w:val="32"/>
          <w:szCs w:val="32"/>
        </w:rPr>
        <w:t>考学科</w:t>
      </w:r>
      <w:proofErr w:type="gramEnd"/>
      <w:r w:rsidR="002609A3">
        <w:rPr>
          <w:rFonts w:eastAsia="仿宋_GB2312"/>
          <w:sz w:val="32"/>
          <w:szCs w:val="32"/>
        </w:rPr>
        <w:t>一致，笔试科目三《学科知识与教学能力》结合面试一并考核。</w:t>
      </w:r>
    </w:p>
    <w:sectPr w:rsidR="00DD6DBC" w:rsidRPr="00061858" w:rsidSect="00AA2604">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91D" w:rsidRDefault="0035691D" w:rsidP="00E9006C">
      <w:r>
        <w:separator/>
      </w:r>
    </w:p>
  </w:endnote>
  <w:endnote w:type="continuationSeparator" w:id="0">
    <w:p w:rsidR="0035691D" w:rsidRDefault="0035691D" w:rsidP="00E9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91D" w:rsidRDefault="0035691D" w:rsidP="00E9006C">
      <w:r>
        <w:separator/>
      </w:r>
    </w:p>
  </w:footnote>
  <w:footnote w:type="continuationSeparator" w:id="0">
    <w:p w:rsidR="0035691D" w:rsidRDefault="0035691D" w:rsidP="00E90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说明: https://www5.gzzk.cn/default/images/icon16/doc.gif" style="width:11.7pt;height:11.7pt;visibility:visible;mso-wrap-style:square" o:bullet="t">
        <v:imagedata r:id="rId1" o:title="doc"/>
      </v:shape>
    </w:pict>
  </w:numPicBullet>
  <w:abstractNum w:abstractNumId="0">
    <w:nsid w:val="0672697C"/>
    <w:multiLevelType w:val="hybridMultilevel"/>
    <w:tmpl w:val="0A0A81D8"/>
    <w:lvl w:ilvl="0" w:tplc="DD5A448E">
      <w:start w:val="1"/>
      <w:numFmt w:val="bullet"/>
      <w:lvlText w:val=""/>
      <w:lvlPicBulletId w:val="0"/>
      <w:lvlJc w:val="left"/>
      <w:pPr>
        <w:tabs>
          <w:tab w:val="num" w:pos="420"/>
        </w:tabs>
        <w:ind w:left="420" w:firstLine="0"/>
      </w:pPr>
      <w:rPr>
        <w:rFonts w:ascii="Symbol" w:hAnsi="Symbol" w:hint="default"/>
      </w:rPr>
    </w:lvl>
    <w:lvl w:ilvl="1" w:tplc="89807B94" w:tentative="1">
      <w:start w:val="1"/>
      <w:numFmt w:val="bullet"/>
      <w:lvlText w:val=""/>
      <w:lvlJc w:val="left"/>
      <w:pPr>
        <w:tabs>
          <w:tab w:val="num" w:pos="840"/>
        </w:tabs>
        <w:ind w:left="840" w:firstLine="0"/>
      </w:pPr>
      <w:rPr>
        <w:rFonts w:ascii="Symbol" w:hAnsi="Symbol" w:hint="default"/>
      </w:rPr>
    </w:lvl>
    <w:lvl w:ilvl="2" w:tplc="65D2AC52" w:tentative="1">
      <w:start w:val="1"/>
      <w:numFmt w:val="bullet"/>
      <w:lvlText w:val=""/>
      <w:lvlJc w:val="left"/>
      <w:pPr>
        <w:tabs>
          <w:tab w:val="num" w:pos="1260"/>
        </w:tabs>
        <w:ind w:left="1260" w:firstLine="0"/>
      </w:pPr>
      <w:rPr>
        <w:rFonts w:ascii="Symbol" w:hAnsi="Symbol" w:hint="default"/>
      </w:rPr>
    </w:lvl>
    <w:lvl w:ilvl="3" w:tplc="700865AA" w:tentative="1">
      <w:start w:val="1"/>
      <w:numFmt w:val="bullet"/>
      <w:lvlText w:val=""/>
      <w:lvlJc w:val="left"/>
      <w:pPr>
        <w:tabs>
          <w:tab w:val="num" w:pos="1680"/>
        </w:tabs>
        <w:ind w:left="1680" w:firstLine="0"/>
      </w:pPr>
      <w:rPr>
        <w:rFonts w:ascii="Symbol" w:hAnsi="Symbol" w:hint="default"/>
      </w:rPr>
    </w:lvl>
    <w:lvl w:ilvl="4" w:tplc="C0228B62" w:tentative="1">
      <w:start w:val="1"/>
      <w:numFmt w:val="bullet"/>
      <w:lvlText w:val=""/>
      <w:lvlJc w:val="left"/>
      <w:pPr>
        <w:tabs>
          <w:tab w:val="num" w:pos="2100"/>
        </w:tabs>
        <w:ind w:left="2100" w:firstLine="0"/>
      </w:pPr>
      <w:rPr>
        <w:rFonts w:ascii="Symbol" w:hAnsi="Symbol" w:hint="default"/>
      </w:rPr>
    </w:lvl>
    <w:lvl w:ilvl="5" w:tplc="B47439D2" w:tentative="1">
      <w:start w:val="1"/>
      <w:numFmt w:val="bullet"/>
      <w:lvlText w:val=""/>
      <w:lvlJc w:val="left"/>
      <w:pPr>
        <w:tabs>
          <w:tab w:val="num" w:pos="2520"/>
        </w:tabs>
        <w:ind w:left="2520" w:firstLine="0"/>
      </w:pPr>
      <w:rPr>
        <w:rFonts w:ascii="Symbol" w:hAnsi="Symbol" w:hint="default"/>
      </w:rPr>
    </w:lvl>
    <w:lvl w:ilvl="6" w:tplc="9E42D5E0" w:tentative="1">
      <w:start w:val="1"/>
      <w:numFmt w:val="bullet"/>
      <w:lvlText w:val=""/>
      <w:lvlJc w:val="left"/>
      <w:pPr>
        <w:tabs>
          <w:tab w:val="num" w:pos="2940"/>
        </w:tabs>
        <w:ind w:left="2940" w:firstLine="0"/>
      </w:pPr>
      <w:rPr>
        <w:rFonts w:ascii="Symbol" w:hAnsi="Symbol" w:hint="default"/>
      </w:rPr>
    </w:lvl>
    <w:lvl w:ilvl="7" w:tplc="A0009C90" w:tentative="1">
      <w:start w:val="1"/>
      <w:numFmt w:val="bullet"/>
      <w:lvlText w:val=""/>
      <w:lvlJc w:val="left"/>
      <w:pPr>
        <w:tabs>
          <w:tab w:val="num" w:pos="3360"/>
        </w:tabs>
        <w:ind w:left="3360" w:firstLine="0"/>
      </w:pPr>
      <w:rPr>
        <w:rFonts w:ascii="Symbol" w:hAnsi="Symbol" w:hint="default"/>
      </w:rPr>
    </w:lvl>
    <w:lvl w:ilvl="8" w:tplc="C518D9E0" w:tentative="1">
      <w:start w:val="1"/>
      <w:numFmt w:val="bullet"/>
      <w:lvlText w:val=""/>
      <w:lvlJc w:val="left"/>
      <w:pPr>
        <w:tabs>
          <w:tab w:val="num" w:pos="3780"/>
        </w:tabs>
        <w:ind w:left="3780" w:firstLine="0"/>
      </w:pPr>
      <w:rPr>
        <w:rFonts w:ascii="Symbol" w:hAnsi="Symbol" w:hint="default"/>
      </w:rPr>
    </w:lvl>
  </w:abstractNum>
  <w:abstractNum w:abstractNumId="1">
    <w:nsid w:val="0F9F6A52"/>
    <w:multiLevelType w:val="multilevel"/>
    <w:tmpl w:val="0F9F6A52"/>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2483730B"/>
    <w:multiLevelType w:val="multilevel"/>
    <w:tmpl w:val="2483730B"/>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3E0C256F"/>
    <w:multiLevelType w:val="hybridMultilevel"/>
    <w:tmpl w:val="F53A7326"/>
    <w:lvl w:ilvl="0" w:tplc="E6D28878">
      <w:start w:val="1"/>
      <w:numFmt w:val="decimalEnclosedCircle"/>
      <w:lvlText w:val="%1"/>
      <w:lvlJc w:val="left"/>
      <w:pPr>
        <w:ind w:left="961" w:hanging="36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4">
    <w:nsid w:val="583E7CC3"/>
    <w:multiLevelType w:val="multilevel"/>
    <w:tmpl w:val="583E7CC3"/>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5">
    <w:nsid w:val="71FB03E7"/>
    <w:multiLevelType w:val="multilevel"/>
    <w:tmpl w:val="71FB03E7"/>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E77"/>
    <w:rsid w:val="000223DF"/>
    <w:rsid w:val="0002469E"/>
    <w:rsid w:val="000327AA"/>
    <w:rsid w:val="0005560A"/>
    <w:rsid w:val="00061858"/>
    <w:rsid w:val="000B004F"/>
    <w:rsid w:val="000B65C7"/>
    <w:rsid w:val="000F434B"/>
    <w:rsid w:val="001257FE"/>
    <w:rsid w:val="00156C16"/>
    <w:rsid w:val="001644B6"/>
    <w:rsid w:val="00176AF2"/>
    <w:rsid w:val="00192152"/>
    <w:rsid w:val="00200E3B"/>
    <w:rsid w:val="00235B6C"/>
    <w:rsid w:val="002609A3"/>
    <w:rsid w:val="003060E2"/>
    <w:rsid w:val="00330314"/>
    <w:rsid w:val="003368D3"/>
    <w:rsid w:val="00336B44"/>
    <w:rsid w:val="00344747"/>
    <w:rsid w:val="00346D56"/>
    <w:rsid w:val="0035691D"/>
    <w:rsid w:val="003707B3"/>
    <w:rsid w:val="003C73BA"/>
    <w:rsid w:val="003D1EE8"/>
    <w:rsid w:val="003D600C"/>
    <w:rsid w:val="00445BAF"/>
    <w:rsid w:val="00471AE7"/>
    <w:rsid w:val="00472AE0"/>
    <w:rsid w:val="00483BA5"/>
    <w:rsid w:val="004B5C4E"/>
    <w:rsid w:val="00531740"/>
    <w:rsid w:val="005359B7"/>
    <w:rsid w:val="00545CB8"/>
    <w:rsid w:val="00553526"/>
    <w:rsid w:val="00561E74"/>
    <w:rsid w:val="005819E5"/>
    <w:rsid w:val="0059071D"/>
    <w:rsid w:val="005A4B38"/>
    <w:rsid w:val="005A7635"/>
    <w:rsid w:val="005B4ECB"/>
    <w:rsid w:val="005B6822"/>
    <w:rsid w:val="005F7FE3"/>
    <w:rsid w:val="0060028F"/>
    <w:rsid w:val="0061027B"/>
    <w:rsid w:val="00612C2F"/>
    <w:rsid w:val="006220F0"/>
    <w:rsid w:val="006248FC"/>
    <w:rsid w:val="00651318"/>
    <w:rsid w:val="00695BF2"/>
    <w:rsid w:val="006C1C85"/>
    <w:rsid w:val="006F1367"/>
    <w:rsid w:val="00711F4A"/>
    <w:rsid w:val="00727A1E"/>
    <w:rsid w:val="007354A7"/>
    <w:rsid w:val="007568E0"/>
    <w:rsid w:val="00781E10"/>
    <w:rsid w:val="007D3E47"/>
    <w:rsid w:val="007E5C8E"/>
    <w:rsid w:val="007F2F6D"/>
    <w:rsid w:val="00836B93"/>
    <w:rsid w:val="00851646"/>
    <w:rsid w:val="00853CF4"/>
    <w:rsid w:val="008A79E2"/>
    <w:rsid w:val="008B1EF4"/>
    <w:rsid w:val="008D60F8"/>
    <w:rsid w:val="008F0507"/>
    <w:rsid w:val="00970CA7"/>
    <w:rsid w:val="0097119A"/>
    <w:rsid w:val="009848F8"/>
    <w:rsid w:val="00993F0A"/>
    <w:rsid w:val="00995043"/>
    <w:rsid w:val="009E47D2"/>
    <w:rsid w:val="009F4E14"/>
    <w:rsid w:val="009F7E2F"/>
    <w:rsid w:val="00A8167C"/>
    <w:rsid w:val="00AA2604"/>
    <w:rsid w:val="00B35214"/>
    <w:rsid w:val="00B9423C"/>
    <w:rsid w:val="00B9659A"/>
    <w:rsid w:val="00BB604B"/>
    <w:rsid w:val="00BC1071"/>
    <w:rsid w:val="00BF2EA9"/>
    <w:rsid w:val="00BF4C45"/>
    <w:rsid w:val="00C07E32"/>
    <w:rsid w:val="00C72479"/>
    <w:rsid w:val="00C902F6"/>
    <w:rsid w:val="00CA2BDF"/>
    <w:rsid w:val="00CA41C8"/>
    <w:rsid w:val="00CB258A"/>
    <w:rsid w:val="00D001CE"/>
    <w:rsid w:val="00D06517"/>
    <w:rsid w:val="00D1204E"/>
    <w:rsid w:val="00D13E77"/>
    <w:rsid w:val="00D212F2"/>
    <w:rsid w:val="00D36976"/>
    <w:rsid w:val="00D50D11"/>
    <w:rsid w:val="00D620AD"/>
    <w:rsid w:val="00D84B29"/>
    <w:rsid w:val="00D8779B"/>
    <w:rsid w:val="00D95AB8"/>
    <w:rsid w:val="00DD5C10"/>
    <w:rsid w:val="00DD6DBC"/>
    <w:rsid w:val="00DE4000"/>
    <w:rsid w:val="00E0763D"/>
    <w:rsid w:val="00E16BEA"/>
    <w:rsid w:val="00E20880"/>
    <w:rsid w:val="00E23178"/>
    <w:rsid w:val="00E36BDF"/>
    <w:rsid w:val="00E37746"/>
    <w:rsid w:val="00E5541C"/>
    <w:rsid w:val="00E648B1"/>
    <w:rsid w:val="00E71D7F"/>
    <w:rsid w:val="00E84CC2"/>
    <w:rsid w:val="00E9006C"/>
    <w:rsid w:val="00EB6A15"/>
    <w:rsid w:val="00EE75BD"/>
    <w:rsid w:val="00F04F7E"/>
    <w:rsid w:val="00F2681E"/>
    <w:rsid w:val="00F41517"/>
    <w:rsid w:val="00F60AB7"/>
    <w:rsid w:val="00F82298"/>
    <w:rsid w:val="00F86DF9"/>
    <w:rsid w:val="00F9161D"/>
    <w:rsid w:val="00F94806"/>
    <w:rsid w:val="00F959F4"/>
    <w:rsid w:val="00FA164E"/>
    <w:rsid w:val="00FA2B19"/>
    <w:rsid w:val="00FE7177"/>
    <w:rsid w:val="00FF2EFB"/>
    <w:rsid w:val="00FF6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6976"/>
    <w:rPr>
      <w:strike w:val="0"/>
      <w:dstrike w:val="0"/>
      <w:color w:val="333333"/>
      <w:u w:val="none"/>
      <w:effect w:val="none"/>
    </w:rPr>
  </w:style>
  <w:style w:type="character" w:customStyle="1" w:styleId="llcs">
    <w:name w:val="llcs"/>
    <w:basedOn w:val="a0"/>
    <w:rsid w:val="00D36976"/>
  </w:style>
  <w:style w:type="character" w:customStyle="1" w:styleId="fontsize">
    <w:name w:val="fontsize"/>
    <w:basedOn w:val="a0"/>
    <w:rsid w:val="00D36976"/>
  </w:style>
  <w:style w:type="paragraph" w:styleId="a4">
    <w:name w:val="Balloon Text"/>
    <w:basedOn w:val="a"/>
    <w:link w:val="Char"/>
    <w:uiPriority w:val="99"/>
    <w:semiHidden/>
    <w:unhideWhenUsed/>
    <w:rsid w:val="0002469E"/>
    <w:rPr>
      <w:sz w:val="18"/>
      <w:szCs w:val="18"/>
    </w:rPr>
  </w:style>
  <w:style w:type="character" w:customStyle="1" w:styleId="Char">
    <w:name w:val="批注框文本 Char"/>
    <w:basedOn w:val="a0"/>
    <w:link w:val="a4"/>
    <w:uiPriority w:val="99"/>
    <w:semiHidden/>
    <w:rsid w:val="0002469E"/>
    <w:rPr>
      <w:sz w:val="18"/>
      <w:szCs w:val="18"/>
    </w:rPr>
  </w:style>
  <w:style w:type="paragraph" w:styleId="a5">
    <w:name w:val="Normal (Web)"/>
    <w:basedOn w:val="a"/>
    <w:uiPriority w:val="99"/>
    <w:unhideWhenUsed/>
    <w:rsid w:val="00FF2EFB"/>
    <w:pPr>
      <w:widowControl/>
      <w:spacing w:before="100" w:beforeAutospacing="1" w:after="100" w:afterAutospacing="1"/>
      <w:jc w:val="left"/>
    </w:pPr>
    <w:rPr>
      <w:rFonts w:ascii="宋体" w:eastAsia="宋体" w:hAnsi="宋体" w:cs="宋体"/>
      <w:kern w:val="0"/>
      <w:sz w:val="24"/>
      <w:szCs w:val="24"/>
    </w:rPr>
  </w:style>
  <w:style w:type="character" w:customStyle="1" w:styleId="qowt-font1-timesnewroman">
    <w:name w:val="qowt-font1-timesnewroman"/>
    <w:basedOn w:val="a0"/>
    <w:rsid w:val="00FF2EFB"/>
  </w:style>
  <w:style w:type="paragraph" w:styleId="a6">
    <w:name w:val="Body Text Indent"/>
    <w:basedOn w:val="a"/>
    <w:link w:val="Char0"/>
    <w:unhideWhenUsed/>
    <w:rsid w:val="00DD6DBC"/>
    <w:pPr>
      <w:spacing w:line="360" w:lineRule="auto"/>
      <w:ind w:firstLine="570"/>
    </w:pPr>
    <w:rPr>
      <w:rFonts w:ascii="宋体" w:hAnsi="宋体"/>
      <w:sz w:val="28"/>
      <w:szCs w:val="24"/>
    </w:rPr>
  </w:style>
  <w:style w:type="character" w:customStyle="1" w:styleId="Char0">
    <w:name w:val="正文文本缩进 Char"/>
    <w:basedOn w:val="a0"/>
    <w:link w:val="a6"/>
    <w:rsid w:val="00DD6DBC"/>
    <w:rPr>
      <w:rFonts w:ascii="宋体" w:hAnsi="宋体"/>
      <w:sz w:val="28"/>
      <w:szCs w:val="24"/>
    </w:rPr>
  </w:style>
  <w:style w:type="paragraph" w:styleId="a7">
    <w:name w:val="header"/>
    <w:basedOn w:val="a"/>
    <w:link w:val="Char1"/>
    <w:uiPriority w:val="99"/>
    <w:unhideWhenUsed/>
    <w:rsid w:val="00E9006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E9006C"/>
    <w:rPr>
      <w:sz w:val="18"/>
      <w:szCs w:val="18"/>
    </w:rPr>
  </w:style>
  <w:style w:type="paragraph" w:styleId="a8">
    <w:name w:val="footer"/>
    <w:basedOn w:val="a"/>
    <w:link w:val="Char2"/>
    <w:uiPriority w:val="99"/>
    <w:unhideWhenUsed/>
    <w:rsid w:val="00E9006C"/>
    <w:pPr>
      <w:tabs>
        <w:tab w:val="center" w:pos="4153"/>
        <w:tab w:val="right" w:pos="8306"/>
      </w:tabs>
      <w:snapToGrid w:val="0"/>
      <w:jc w:val="left"/>
    </w:pPr>
    <w:rPr>
      <w:sz w:val="18"/>
      <w:szCs w:val="18"/>
    </w:rPr>
  </w:style>
  <w:style w:type="character" w:customStyle="1" w:styleId="Char2">
    <w:name w:val="页脚 Char"/>
    <w:basedOn w:val="a0"/>
    <w:link w:val="a8"/>
    <w:uiPriority w:val="99"/>
    <w:rsid w:val="00E9006C"/>
    <w:rPr>
      <w:sz w:val="18"/>
      <w:szCs w:val="18"/>
    </w:rPr>
  </w:style>
  <w:style w:type="paragraph" w:styleId="a9">
    <w:name w:val="List Paragraph"/>
    <w:basedOn w:val="a"/>
    <w:uiPriority w:val="34"/>
    <w:qFormat/>
    <w:rsid w:val="001257FE"/>
    <w:pPr>
      <w:ind w:firstLineChars="200" w:firstLine="420"/>
    </w:pPr>
  </w:style>
  <w:style w:type="paragraph" w:customStyle="1" w:styleId="BodyText1I2">
    <w:name w:val="BodyText1I2"/>
    <w:basedOn w:val="a"/>
    <w:next w:val="a"/>
    <w:qFormat/>
    <w:rsid w:val="00853CF4"/>
    <w:pPr>
      <w:ind w:firstLineChars="200" w:firstLine="420"/>
      <w:textAlignment w:val="baseline"/>
    </w:pPr>
    <w:rPr>
      <w:rFonts w:ascii="Times New Roman" w:eastAsia="宋体" w:hAnsi="Times New Roman" w:cs="Times New Roman"/>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6976"/>
    <w:rPr>
      <w:strike w:val="0"/>
      <w:dstrike w:val="0"/>
      <w:color w:val="333333"/>
      <w:u w:val="none"/>
      <w:effect w:val="none"/>
    </w:rPr>
  </w:style>
  <w:style w:type="character" w:customStyle="1" w:styleId="llcs">
    <w:name w:val="llcs"/>
    <w:basedOn w:val="a0"/>
    <w:rsid w:val="00D36976"/>
  </w:style>
  <w:style w:type="character" w:customStyle="1" w:styleId="fontsize">
    <w:name w:val="fontsize"/>
    <w:basedOn w:val="a0"/>
    <w:rsid w:val="00D36976"/>
  </w:style>
  <w:style w:type="paragraph" w:styleId="a4">
    <w:name w:val="Balloon Text"/>
    <w:basedOn w:val="a"/>
    <w:link w:val="Char"/>
    <w:uiPriority w:val="99"/>
    <w:semiHidden/>
    <w:unhideWhenUsed/>
    <w:rsid w:val="0002469E"/>
    <w:rPr>
      <w:sz w:val="18"/>
      <w:szCs w:val="18"/>
    </w:rPr>
  </w:style>
  <w:style w:type="character" w:customStyle="1" w:styleId="Char">
    <w:name w:val="批注框文本 Char"/>
    <w:basedOn w:val="a0"/>
    <w:link w:val="a4"/>
    <w:uiPriority w:val="99"/>
    <w:semiHidden/>
    <w:rsid w:val="0002469E"/>
    <w:rPr>
      <w:sz w:val="18"/>
      <w:szCs w:val="18"/>
    </w:rPr>
  </w:style>
  <w:style w:type="paragraph" w:styleId="a5">
    <w:name w:val="Normal (Web)"/>
    <w:basedOn w:val="a"/>
    <w:uiPriority w:val="99"/>
    <w:unhideWhenUsed/>
    <w:rsid w:val="00FF2EFB"/>
    <w:pPr>
      <w:widowControl/>
      <w:spacing w:before="100" w:beforeAutospacing="1" w:after="100" w:afterAutospacing="1"/>
      <w:jc w:val="left"/>
    </w:pPr>
    <w:rPr>
      <w:rFonts w:ascii="宋体" w:eastAsia="宋体" w:hAnsi="宋体" w:cs="宋体"/>
      <w:kern w:val="0"/>
      <w:sz w:val="24"/>
      <w:szCs w:val="24"/>
    </w:rPr>
  </w:style>
  <w:style w:type="character" w:customStyle="1" w:styleId="qowt-font1-timesnewroman">
    <w:name w:val="qowt-font1-timesnewroman"/>
    <w:basedOn w:val="a0"/>
    <w:rsid w:val="00FF2EFB"/>
  </w:style>
  <w:style w:type="paragraph" w:styleId="a6">
    <w:name w:val="Body Text Indent"/>
    <w:basedOn w:val="a"/>
    <w:link w:val="Char0"/>
    <w:unhideWhenUsed/>
    <w:rsid w:val="00DD6DBC"/>
    <w:pPr>
      <w:spacing w:line="360" w:lineRule="auto"/>
      <w:ind w:firstLine="570"/>
    </w:pPr>
    <w:rPr>
      <w:rFonts w:ascii="宋体" w:hAnsi="宋体"/>
      <w:sz w:val="28"/>
      <w:szCs w:val="24"/>
    </w:rPr>
  </w:style>
  <w:style w:type="character" w:customStyle="1" w:styleId="Char0">
    <w:name w:val="正文文本缩进 Char"/>
    <w:basedOn w:val="a0"/>
    <w:link w:val="a6"/>
    <w:rsid w:val="00DD6DBC"/>
    <w:rPr>
      <w:rFonts w:ascii="宋体" w:hAnsi="宋体"/>
      <w:sz w:val="28"/>
      <w:szCs w:val="24"/>
    </w:rPr>
  </w:style>
  <w:style w:type="paragraph" w:styleId="a7">
    <w:name w:val="header"/>
    <w:basedOn w:val="a"/>
    <w:link w:val="Char1"/>
    <w:uiPriority w:val="99"/>
    <w:unhideWhenUsed/>
    <w:rsid w:val="00E9006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E9006C"/>
    <w:rPr>
      <w:sz w:val="18"/>
      <w:szCs w:val="18"/>
    </w:rPr>
  </w:style>
  <w:style w:type="paragraph" w:styleId="a8">
    <w:name w:val="footer"/>
    <w:basedOn w:val="a"/>
    <w:link w:val="Char2"/>
    <w:uiPriority w:val="99"/>
    <w:unhideWhenUsed/>
    <w:rsid w:val="00E9006C"/>
    <w:pPr>
      <w:tabs>
        <w:tab w:val="center" w:pos="4153"/>
        <w:tab w:val="right" w:pos="8306"/>
      </w:tabs>
      <w:snapToGrid w:val="0"/>
      <w:jc w:val="left"/>
    </w:pPr>
    <w:rPr>
      <w:sz w:val="18"/>
      <w:szCs w:val="18"/>
    </w:rPr>
  </w:style>
  <w:style w:type="character" w:customStyle="1" w:styleId="Char2">
    <w:name w:val="页脚 Char"/>
    <w:basedOn w:val="a0"/>
    <w:link w:val="a8"/>
    <w:uiPriority w:val="99"/>
    <w:rsid w:val="00E9006C"/>
    <w:rPr>
      <w:sz w:val="18"/>
      <w:szCs w:val="18"/>
    </w:rPr>
  </w:style>
  <w:style w:type="paragraph" w:styleId="a9">
    <w:name w:val="List Paragraph"/>
    <w:basedOn w:val="a"/>
    <w:uiPriority w:val="34"/>
    <w:qFormat/>
    <w:rsid w:val="001257FE"/>
    <w:pPr>
      <w:ind w:firstLineChars="200" w:firstLine="420"/>
    </w:pPr>
  </w:style>
  <w:style w:type="paragraph" w:customStyle="1" w:styleId="BodyText1I2">
    <w:name w:val="BodyText1I2"/>
    <w:basedOn w:val="a"/>
    <w:next w:val="a"/>
    <w:qFormat/>
    <w:rsid w:val="00853CF4"/>
    <w:pPr>
      <w:ind w:firstLineChars="200" w:firstLine="420"/>
      <w:textAlignment w:val="baseline"/>
    </w:pPr>
    <w:rPr>
      <w:rFonts w:ascii="Times New Roman" w:eastAsia="宋体" w:hAnsi="Times New Roman" w:cs="Times New Roman"/>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2451">
      <w:bodyDiv w:val="1"/>
      <w:marLeft w:val="0"/>
      <w:marRight w:val="0"/>
      <w:marTop w:val="0"/>
      <w:marBottom w:val="0"/>
      <w:divBdr>
        <w:top w:val="none" w:sz="0" w:space="0" w:color="auto"/>
        <w:left w:val="none" w:sz="0" w:space="0" w:color="auto"/>
        <w:bottom w:val="none" w:sz="0" w:space="0" w:color="auto"/>
        <w:right w:val="none" w:sz="0" w:space="0" w:color="auto"/>
      </w:divBdr>
      <w:divsChild>
        <w:div w:id="272906074">
          <w:marLeft w:val="0"/>
          <w:marRight w:val="0"/>
          <w:marTop w:val="0"/>
          <w:marBottom w:val="0"/>
          <w:divBdr>
            <w:top w:val="none" w:sz="0" w:space="0" w:color="auto"/>
            <w:left w:val="none" w:sz="0" w:space="0" w:color="auto"/>
            <w:bottom w:val="none" w:sz="0" w:space="0" w:color="auto"/>
            <w:right w:val="none" w:sz="0" w:space="0" w:color="auto"/>
          </w:divBdr>
        </w:div>
      </w:divsChild>
    </w:div>
    <w:div w:id="100807695">
      <w:bodyDiv w:val="1"/>
      <w:marLeft w:val="0"/>
      <w:marRight w:val="0"/>
      <w:marTop w:val="0"/>
      <w:marBottom w:val="0"/>
      <w:divBdr>
        <w:top w:val="none" w:sz="0" w:space="0" w:color="auto"/>
        <w:left w:val="none" w:sz="0" w:space="0" w:color="auto"/>
        <w:bottom w:val="none" w:sz="0" w:space="0" w:color="auto"/>
        <w:right w:val="none" w:sz="0" w:space="0" w:color="auto"/>
      </w:divBdr>
    </w:div>
    <w:div w:id="266500421">
      <w:bodyDiv w:val="1"/>
      <w:marLeft w:val="0"/>
      <w:marRight w:val="0"/>
      <w:marTop w:val="0"/>
      <w:marBottom w:val="0"/>
      <w:divBdr>
        <w:top w:val="none" w:sz="0" w:space="0" w:color="auto"/>
        <w:left w:val="none" w:sz="0" w:space="0" w:color="auto"/>
        <w:bottom w:val="none" w:sz="0" w:space="0" w:color="auto"/>
        <w:right w:val="none" w:sz="0" w:space="0" w:color="auto"/>
      </w:divBdr>
      <w:divsChild>
        <w:div w:id="769736835">
          <w:marLeft w:val="0"/>
          <w:marRight w:val="0"/>
          <w:marTop w:val="0"/>
          <w:marBottom w:val="0"/>
          <w:divBdr>
            <w:top w:val="none" w:sz="0" w:space="0" w:color="auto"/>
            <w:left w:val="none" w:sz="0" w:space="0" w:color="auto"/>
            <w:bottom w:val="none" w:sz="0" w:space="0" w:color="auto"/>
            <w:right w:val="none" w:sz="0" w:space="0" w:color="auto"/>
          </w:divBdr>
          <w:divsChild>
            <w:div w:id="1605922174">
              <w:marLeft w:val="0"/>
              <w:marRight w:val="0"/>
              <w:marTop w:val="0"/>
              <w:marBottom w:val="0"/>
              <w:divBdr>
                <w:top w:val="none" w:sz="0" w:space="0" w:color="auto"/>
                <w:left w:val="none" w:sz="0" w:space="0" w:color="auto"/>
                <w:bottom w:val="none" w:sz="0" w:space="0" w:color="auto"/>
                <w:right w:val="none" w:sz="0" w:space="0" w:color="auto"/>
              </w:divBdr>
              <w:divsChild>
                <w:div w:id="216672528">
                  <w:marLeft w:val="0"/>
                  <w:marRight w:val="0"/>
                  <w:marTop w:val="0"/>
                  <w:marBottom w:val="0"/>
                  <w:divBdr>
                    <w:top w:val="single" w:sz="6" w:space="0" w:color="E6E6E6"/>
                    <w:left w:val="single" w:sz="6" w:space="0" w:color="E6E6E6"/>
                    <w:bottom w:val="single" w:sz="6" w:space="0" w:color="E6E6E6"/>
                    <w:right w:val="single" w:sz="6" w:space="0" w:color="E6E6E6"/>
                  </w:divBdr>
                  <w:divsChild>
                    <w:div w:id="2078279577">
                      <w:marLeft w:val="0"/>
                      <w:marRight w:val="0"/>
                      <w:marTop w:val="0"/>
                      <w:marBottom w:val="0"/>
                      <w:divBdr>
                        <w:top w:val="none" w:sz="0" w:space="0" w:color="auto"/>
                        <w:left w:val="none" w:sz="0" w:space="0" w:color="auto"/>
                        <w:bottom w:val="none" w:sz="0" w:space="0" w:color="auto"/>
                        <w:right w:val="none" w:sz="0" w:space="0" w:color="auto"/>
                      </w:divBdr>
                      <w:divsChild>
                        <w:div w:id="13111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505598">
      <w:bodyDiv w:val="1"/>
      <w:marLeft w:val="0"/>
      <w:marRight w:val="0"/>
      <w:marTop w:val="0"/>
      <w:marBottom w:val="0"/>
      <w:divBdr>
        <w:top w:val="none" w:sz="0" w:space="0" w:color="auto"/>
        <w:left w:val="none" w:sz="0" w:space="0" w:color="auto"/>
        <w:bottom w:val="none" w:sz="0" w:space="0" w:color="auto"/>
        <w:right w:val="none" w:sz="0" w:space="0" w:color="auto"/>
      </w:divBdr>
    </w:div>
    <w:div w:id="957565277">
      <w:bodyDiv w:val="1"/>
      <w:marLeft w:val="0"/>
      <w:marRight w:val="0"/>
      <w:marTop w:val="0"/>
      <w:marBottom w:val="0"/>
      <w:divBdr>
        <w:top w:val="none" w:sz="0" w:space="0" w:color="auto"/>
        <w:left w:val="none" w:sz="0" w:space="0" w:color="auto"/>
        <w:bottom w:val="none" w:sz="0" w:space="0" w:color="auto"/>
        <w:right w:val="none" w:sz="0" w:space="0" w:color="auto"/>
      </w:divBdr>
    </w:div>
    <w:div w:id="982462042">
      <w:bodyDiv w:val="1"/>
      <w:marLeft w:val="0"/>
      <w:marRight w:val="0"/>
      <w:marTop w:val="0"/>
      <w:marBottom w:val="0"/>
      <w:divBdr>
        <w:top w:val="none" w:sz="0" w:space="0" w:color="auto"/>
        <w:left w:val="none" w:sz="0" w:space="0" w:color="auto"/>
        <w:bottom w:val="none" w:sz="0" w:space="0" w:color="auto"/>
        <w:right w:val="none" w:sz="0" w:space="0" w:color="auto"/>
      </w:divBdr>
      <w:divsChild>
        <w:div w:id="899514131">
          <w:marLeft w:val="0"/>
          <w:marRight w:val="0"/>
          <w:marTop w:val="0"/>
          <w:marBottom w:val="0"/>
          <w:divBdr>
            <w:top w:val="none" w:sz="0" w:space="0" w:color="auto"/>
            <w:left w:val="none" w:sz="0" w:space="0" w:color="auto"/>
            <w:bottom w:val="none" w:sz="0" w:space="0" w:color="auto"/>
            <w:right w:val="none" w:sz="0" w:space="0" w:color="auto"/>
          </w:divBdr>
          <w:divsChild>
            <w:div w:id="1508060244">
              <w:marLeft w:val="0"/>
              <w:marRight w:val="0"/>
              <w:marTop w:val="0"/>
              <w:marBottom w:val="0"/>
              <w:divBdr>
                <w:top w:val="none" w:sz="0" w:space="0" w:color="auto"/>
                <w:left w:val="none" w:sz="0" w:space="0" w:color="auto"/>
                <w:bottom w:val="none" w:sz="0" w:space="0" w:color="auto"/>
                <w:right w:val="none" w:sz="0" w:space="0" w:color="auto"/>
              </w:divBdr>
              <w:divsChild>
                <w:div w:id="788205635">
                  <w:marLeft w:val="0"/>
                  <w:marRight w:val="0"/>
                  <w:marTop w:val="0"/>
                  <w:marBottom w:val="0"/>
                  <w:divBdr>
                    <w:top w:val="single" w:sz="6" w:space="0" w:color="E6E6E6"/>
                    <w:left w:val="single" w:sz="6" w:space="0" w:color="E6E6E6"/>
                    <w:bottom w:val="single" w:sz="6" w:space="0" w:color="E6E6E6"/>
                    <w:right w:val="single" w:sz="6" w:space="0" w:color="E6E6E6"/>
                  </w:divBdr>
                  <w:divsChild>
                    <w:div w:id="405303215">
                      <w:marLeft w:val="0"/>
                      <w:marRight w:val="0"/>
                      <w:marTop w:val="0"/>
                      <w:marBottom w:val="0"/>
                      <w:divBdr>
                        <w:top w:val="none" w:sz="0" w:space="0" w:color="auto"/>
                        <w:left w:val="none" w:sz="0" w:space="0" w:color="auto"/>
                        <w:bottom w:val="none" w:sz="0" w:space="0" w:color="auto"/>
                        <w:right w:val="none" w:sz="0" w:space="0" w:color="auto"/>
                      </w:divBdr>
                      <w:divsChild>
                        <w:div w:id="1964001897">
                          <w:marLeft w:val="0"/>
                          <w:marRight w:val="0"/>
                          <w:marTop w:val="288"/>
                          <w:marBottom w:val="144"/>
                          <w:divBdr>
                            <w:top w:val="none" w:sz="0" w:space="0" w:color="auto"/>
                            <w:left w:val="none" w:sz="0" w:space="0" w:color="auto"/>
                            <w:bottom w:val="none" w:sz="0" w:space="0" w:color="auto"/>
                            <w:right w:val="none" w:sz="0" w:space="0" w:color="auto"/>
                          </w:divBdr>
                        </w:div>
                        <w:div w:id="755710627">
                          <w:marLeft w:val="0"/>
                          <w:marRight w:val="0"/>
                          <w:marTop w:val="144"/>
                          <w:marBottom w:val="0"/>
                          <w:divBdr>
                            <w:top w:val="none" w:sz="0" w:space="0" w:color="auto"/>
                            <w:left w:val="none" w:sz="0" w:space="0" w:color="auto"/>
                            <w:bottom w:val="none" w:sz="0" w:space="0" w:color="auto"/>
                            <w:right w:val="none" w:sz="0" w:space="0" w:color="auto"/>
                          </w:divBdr>
                        </w:div>
                        <w:div w:id="259221101">
                          <w:marLeft w:val="0"/>
                          <w:marRight w:val="0"/>
                          <w:marTop w:val="432"/>
                          <w:marBottom w:val="0"/>
                          <w:divBdr>
                            <w:top w:val="none" w:sz="0" w:space="0" w:color="auto"/>
                            <w:left w:val="none" w:sz="0" w:space="0" w:color="auto"/>
                            <w:bottom w:val="none" w:sz="0" w:space="0" w:color="auto"/>
                            <w:right w:val="none" w:sz="0" w:space="0" w:color="auto"/>
                          </w:divBdr>
                        </w:div>
                        <w:div w:id="16199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344627">
      <w:bodyDiv w:val="1"/>
      <w:marLeft w:val="0"/>
      <w:marRight w:val="0"/>
      <w:marTop w:val="0"/>
      <w:marBottom w:val="0"/>
      <w:divBdr>
        <w:top w:val="none" w:sz="0" w:space="0" w:color="auto"/>
        <w:left w:val="none" w:sz="0" w:space="0" w:color="auto"/>
        <w:bottom w:val="none" w:sz="0" w:space="0" w:color="auto"/>
        <w:right w:val="none" w:sz="0" w:space="0" w:color="auto"/>
      </w:divBdr>
      <w:divsChild>
        <w:div w:id="1035082340">
          <w:marLeft w:val="0"/>
          <w:marRight w:val="0"/>
          <w:marTop w:val="0"/>
          <w:marBottom w:val="0"/>
          <w:divBdr>
            <w:top w:val="none" w:sz="0" w:space="0" w:color="auto"/>
            <w:left w:val="none" w:sz="0" w:space="0" w:color="auto"/>
            <w:bottom w:val="none" w:sz="0" w:space="0" w:color="auto"/>
            <w:right w:val="none" w:sz="0" w:space="0" w:color="auto"/>
          </w:divBdr>
        </w:div>
        <w:div w:id="1817720027">
          <w:marLeft w:val="0"/>
          <w:marRight w:val="0"/>
          <w:marTop w:val="0"/>
          <w:marBottom w:val="0"/>
          <w:divBdr>
            <w:top w:val="none" w:sz="0" w:space="0" w:color="auto"/>
            <w:left w:val="none" w:sz="0" w:space="0" w:color="auto"/>
            <w:bottom w:val="none" w:sz="0" w:space="0" w:color="auto"/>
            <w:right w:val="none" w:sz="0" w:space="0" w:color="auto"/>
          </w:divBdr>
        </w:div>
        <w:div w:id="1190725687">
          <w:marLeft w:val="0"/>
          <w:marRight w:val="0"/>
          <w:marTop w:val="0"/>
          <w:marBottom w:val="0"/>
          <w:divBdr>
            <w:top w:val="none" w:sz="0" w:space="0" w:color="auto"/>
            <w:left w:val="none" w:sz="0" w:space="0" w:color="auto"/>
            <w:bottom w:val="none" w:sz="0" w:space="0" w:color="auto"/>
            <w:right w:val="none" w:sz="0" w:space="0" w:color="auto"/>
          </w:divBdr>
        </w:div>
        <w:div w:id="1117988431">
          <w:marLeft w:val="0"/>
          <w:marRight w:val="0"/>
          <w:marTop w:val="0"/>
          <w:marBottom w:val="0"/>
          <w:divBdr>
            <w:top w:val="none" w:sz="0" w:space="0" w:color="auto"/>
            <w:left w:val="none" w:sz="0" w:space="0" w:color="auto"/>
            <w:bottom w:val="none" w:sz="0" w:space="0" w:color="auto"/>
            <w:right w:val="none" w:sz="0" w:space="0" w:color="auto"/>
          </w:divBdr>
        </w:div>
        <w:div w:id="977611147">
          <w:marLeft w:val="0"/>
          <w:marRight w:val="0"/>
          <w:marTop w:val="0"/>
          <w:marBottom w:val="0"/>
          <w:divBdr>
            <w:top w:val="none" w:sz="0" w:space="0" w:color="auto"/>
            <w:left w:val="none" w:sz="0" w:space="0" w:color="auto"/>
            <w:bottom w:val="none" w:sz="0" w:space="0" w:color="auto"/>
            <w:right w:val="none" w:sz="0" w:space="0" w:color="auto"/>
          </w:divBdr>
        </w:div>
        <w:div w:id="1096948483">
          <w:marLeft w:val="0"/>
          <w:marRight w:val="0"/>
          <w:marTop w:val="0"/>
          <w:marBottom w:val="0"/>
          <w:divBdr>
            <w:top w:val="none" w:sz="0" w:space="0" w:color="auto"/>
            <w:left w:val="none" w:sz="0" w:space="0" w:color="auto"/>
            <w:bottom w:val="none" w:sz="0" w:space="0" w:color="auto"/>
            <w:right w:val="none" w:sz="0" w:space="0" w:color="auto"/>
          </w:divBdr>
        </w:div>
        <w:div w:id="1424374758">
          <w:marLeft w:val="0"/>
          <w:marRight w:val="0"/>
          <w:marTop w:val="0"/>
          <w:marBottom w:val="0"/>
          <w:divBdr>
            <w:top w:val="none" w:sz="0" w:space="0" w:color="auto"/>
            <w:left w:val="none" w:sz="0" w:space="0" w:color="auto"/>
            <w:bottom w:val="none" w:sz="0" w:space="0" w:color="auto"/>
            <w:right w:val="none" w:sz="0" w:space="0" w:color="auto"/>
          </w:divBdr>
        </w:div>
        <w:div w:id="210457091">
          <w:marLeft w:val="0"/>
          <w:marRight w:val="0"/>
          <w:marTop w:val="0"/>
          <w:marBottom w:val="0"/>
          <w:divBdr>
            <w:top w:val="none" w:sz="0" w:space="0" w:color="auto"/>
            <w:left w:val="none" w:sz="0" w:space="0" w:color="auto"/>
            <w:bottom w:val="none" w:sz="0" w:space="0" w:color="auto"/>
            <w:right w:val="none" w:sz="0" w:space="0" w:color="auto"/>
          </w:divBdr>
        </w:div>
        <w:div w:id="1340428931">
          <w:marLeft w:val="0"/>
          <w:marRight w:val="0"/>
          <w:marTop w:val="0"/>
          <w:marBottom w:val="0"/>
          <w:divBdr>
            <w:top w:val="none" w:sz="0" w:space="0" w:color="auto"/>
            <w:left w:val="none" w:sz="0" w:space="0" w:color="auto"/>
            <w:bottom w:val="none" w:sz="0" w:space="0" w:color="auto"/>
            <w:right w:val="none" w:sz="0" w:space="0" w:color="auto"/>
          </w:divBdr>
        </w:div>
        <w:div w:id="35667338">
          <w:marLeft w:val="0"/>
          <w:marRight w:val="0"/>
          <w:marTop w:val="0"/>
          <w:marBottom w:val="0"/>
          <w:divBdr>
            <w:top w:val="none" w:sz="0" w:space="0" w:color="auto"/>
            <w:left w:val="none" w:sz="0" w:space="0" w:color="auto"/>
            <w:bottom w:val="none" w:sz="0" w:space="0" w:color="auto"/>
            <w:right w:val="none" w:sz="0" w:space="0" w:color="auto"/>
          </w:divBdr>
        </w:div>
        <w:div w:id="2118282723">
          <w:marLeft w:val="0"/>
          <w:marRight w:val="0"/>
          <w:marTop w:val="0"/>
          <w:marBottom w:val="0"/>
          <w:divBdr>
            <w:top w:val="none" w:sz="0" w:space="0" w:color="auto"/>
            <w:left w:val="none" w:sz="0" w:space="0" w:color="auto"/>
            <w:bottom w:val="none" w:sz="0" w:space="0" w:color="auto"/>
            <w:right w:val="none" w:sz="0" w:space="0" w:color="auto"/>
          </w:divBdr>
        </w:div>
        <w:div w:id="1149516287">
          <w:marLeft w:val="0"/>
          <w:marRight w:val="0"/>
          <w:marTop w:val="0"/>
          <w:marBottom w:val="0"/>
          <w:divBdr>
            <w:top w:val="none" w:sz="0" w:space="0" w:color="auto"/>
            <w:left w:val="none" w:sz="0" w:space="0" w:color="auto"/>
            <w:bottom w:val="none" w:sz="0" w:space="0" w:color="auto"/>
            <w:right w:val="none" w:sz="0" w:space="0" w:color="auto"/>
          </w:divBdr>
        </w:div>
        <w:div w:id="132260990">
          <w:marLeft w:val="0"/>
          <w:marRight w:val="0"/>
          <w:marTop w:val="0"/>
          <w:marBottom w:val="0"/>
          <w:divBdr>
            <w:top w:val="none" w:sz="0" w:space="0" w:color="auto"/>
            <w:left w:val="none" w:sz="0" w:space="0" w:color="auto"/>
            <w:bottom w:val="none" w:sz="0" w:space="0" w:color="auto"/>
            <w:right w:val="none" w:sz="0" w:space="0" w:color="auto"/>
          </w:divBdr>
        </w:div>
        <w:div w:id="2029601688">
          <w:marLeft w:val="0"/>
          <w:marRight w:val="0"/>
          <w:marTop w:val="0"/>
          <w:marBottom w:val="0"/>
          <w:divBdr>
            <w:top w:val="none" w:sz="0" w:space="0" w:color="auto"/>
            <w:left w:val="none" w:sz="0" w:space="0" w:color="auto"/>
            <w:bottom w:val="none" w:sz="0" w:space="0" w:color="auto"/>
            <w:right w:val="none" w:sz="0" w:space="0" w:color="auto"/>
          </w:divBdr>
        </w:div>
        <w:div w:id="820536530">
          <w:marLeft w:val="0"/>
          <w:marRight w:val="0"/>
          <w:marTop w:val="0"/>
          <w:marBottom w:val="0"/>
          <w:divBdr>
            <w:top w:val="none" w:sz="0" w:space="0" w:color="auto"/>
            <w:left w:val="none" w:sz="0" w:space="0" w:color="auto"/>
            <w:bottom w:val="none" w:sz="0" w:space="0" w:color="auto"/>
            <w:right w:val="none" w:sz="0" w:space="0" w:color="auto"/>
          </w:divBdr>
        </w:div>
        <w:div w:id="70205465">
          <w:marLeft w:val="0"/>
          <w:marRight w:val="0"/>
          <w:marTop w:val="0"/>
          <w:marBottom w:val="0"/>
          <w:divBdr>
            <w:top w:val="none" w:sz="0" w:space="0" w:color="auto"/>
            <w:left w:val="none" w:sz="0" w:space="0" w:color="auto"/>
            <w:bottom w:val="none" w:sz="0" w:space="0" w:color="auto"/>
            <w:right w:val="none" w:sz="0" w:space="0" w:color="auto"/>
          </w:divBdr>
        </w:div>
        <w:div w:id="216404579">
          <w:marLeft w:val="0"/>
          <w:marRight w:val="0"/>
          <w:marTop w:val="0"/>
          <w:marBottom w:val="0"/>
          <w:divBdr>
            <w:top w:val="none" w:sz="0" w:space="0" w:color="auto"/>
            <w:left w:val="none" w:sz="0" w:space="0" w:color="auto"/>
            <w:bottom w:val="none" w:sz="0" w:space="0" w:color="auto"/>
            <w:right w:val="none" w:sz="0" w:space="0" w:color="auto"/>
          </w:divBdr>
        </w:div>
        <w:div w:id="2015646123">
          <w:marLeft w:val="0"/>
          <w:marRight w:val="0"/>
          <w:marTop w:val="0"/>
          <w:marBottom w:val="0"/>
          <w:divBdr>
            <w:top w:val="none" w:sz="0" w:space="0" w:color="auto"/>
            <w:left w:val="none" w:sz="0" w:space="0" w:color="auto"/>
            <w:bottom w:val="none" w:sz="0" w:space="0" w:color="auto"/>
            <w:right w:val="none" w:sz="0" w:space="0" w:color="auto"/>
          </w:divBdr>
        </w:div>
        <w:div w:id="903488143">
          <w:marLeft w:val="0"/>
          <w:marRight w:val="0"/>
          <w:marTop w:val="0"/>
          <w:marBottom w:val="0"/>
          <w:divBdr>
            <w:top w:val="none" w:sz="0" w:space="0" w:color="auto"/>
            <w:left w:val="none" w:sz="0" w:space="0" w:color="auto"/>
            <w:bottom w:val="none" w:sz="0" w:space="0" w:color="auto"/>
            <w:right w:val="none" w:sz="0" w:space="0" w:color="auto"/>
          </w:divBdr>
        </w:div>
        <w:div w:id="1305937630">
          <w:marLeft w:val="0"/>
          <w:marRight w:val="0"/>
          <w:marTop w:val="0"/>
          <w:marBottom w:val="0"/>
          <w:divBdr>
            <w:top w:val="none" w:sz="0" w:space="0" w:color="auto"/>
            <w:left w:val="none" w:sz="0" w:space="0" w:color="auto"/>
            <w:bottom w:val="none" w:sz="0" w:space="0" w:color="auto"/>
            <w:right w:val="none" w:sz="0" w:space="0" w:color="auto"/>
          </w:divBdr>
        </w:div>
        <w:div w:id="189924813">
          <w:marLeft w:val="0"/>
          <w:marRight w:val="0"/>
          <w:marTop w:val="0"/>
          <w:marBottom w:val="0"/>
          <w:divBdr>
            <w:top w:val="none" w:sz="0" w:space="0" w:color="auto"/>
            <w:left w:val="none" w:sz="0" w:space="0" w:color="auto"/>
            <w:bottom w:val="none" w:sz="0" w:space="0" w:color="auto"/>
            <w:right w:val="none" w:sz="0" w:space="0" w:color="auto"/>
          </w:divBdr>
        </w:div>
        <w:div w:id="108284262">
          <w:marLeft w:val="0"/>
          <w:marRight w:val="0"/>
          <w:marTop w:val="0"/>
          <w:marBottom w:val="0"/>
          <w:divBdr>
            <w:top w:val="none" w:sz="0" w:space="0" w:color="auto"/>
            <w:left w:val="none" w:sz="0" w:space="0" w:color="auto"/>
            <w:bottom w:val="none" w:sz="0" w:space="0" w:color="auto"/>
            <w:right w:val="none" w:sz="0" w:space="0" w:color="auto"/>
          </w:divBdr>
        </w:div>
        <w:div w:id="1580407199">
          <w:marLeft w:val="0"/>
          <w:marRight w:val="0"/>
          <w:marTop w:val="0"/>
          <w:marBottom w:val="0"/>
          <w:divBdr>
            <w:top w:val="none" w:sz="0" w:space="0" w:color="auto"/>
            <w:left w:val="none" w:sz="0" w:space="0" w:color="auto"/>
            <w:bottom w:val="none" w:sz="0" w:space="0" w:color="auto"/>
            <w:right w:val="none" w:sz="0" w:space="0" w:color="auto"/>
          </w:divBdr>
        </w:div>
        <w:div w:id="2050688761">
          <w:marLeft w:val="0"/>
          <w:marRight w:val="0"/>
          <w:marTop w:val="0"/>
          <w:marBottom w:val="0"/>
          <w:divBdr>
            <w:top w:val="none" w:sz="0" w:space="0" w:color="auto"/>
            <w:left w:val="none" w:sz="0" w:space="0" w:color="auto"/>
            <w:bottom w:val="none" w:sz="0" w:space="0" w:color="auto"/>
            <w:right w:val="none" w:sz="0" w:space="0" w:color="auto"/>
          </w:divBdr>
        </w:div>
        <w:div w:id="259339324">
          <w:marLeft w:val="0"/>
          <w:marRight w:val="0"/>
          <w:marTop w:val="0"/>
          <w:marBottom w:val="0"/>
          <w:divBdr>
            <w:top w:val="none" w:sz="0" w:space="0" w:color="auto"/>
            <w:left w:val="none" w:sz="0" w:space="0" w:color="auto"/>
            <w:bottom w:val="none" w:sz="0" w:space="0" w:color="auto"/>
            <w:right w:val="none" w:sz="0" w:space="0" w:color="auto"/>
          </w:divBdr>
        </w:div>
        <w:div w:id="116683628">
          <w:marLeft w:val="0"/>
          <w:marRight w:val="0"/>
          <w:marTop w:val="0"/>
          <w:marBottom w:val="0"/>
          <w:divBdr>
            <w:top w:val="none" w:sz="0" w:space="0" w:color="auto"/>
            <w:left w:val="none" w:sz="0" w:space="0" w:color="auto"/>
            <w:bottom w:val="none" w:sz="0" w:space="0" w:color="auto"/>
            <w:right w:val="none" w:sz="0" w:space="0" w:color="auto"/>
          </w:divBdr>
        </w:div>
        <w:div w:id="325596425">
          <w:marLeft w:val="0"/>
          <w:marRight w:val="0"/>
          <w:marTop w:val="0"/>
          <w:marBottom w:val="0"/>
          <w:divBdr>
            <w:top w:val="none" w:sz="0" w:space="0" w:color="auto"/>
            <w:left w:val="none" w:sz="0" w:space="0" w:color="auto"/>
            <w:bottom w:val="none" w:sz="0" w:space="0" w:color="auto"/>
            <w:right w:val="none" w:sz="0" w:space="0" w:color="auto"/>
          </w:divBdr>
        </w:div>
        <w:div w:id="626740587">
          <w:marLeft w:val="0"/>
          <w:marRight w:val="0"/>
          <w:marTop w:val="0"/>
          <w:marBottom w:val="0"/>
          <w:divBdr>
            <w:top w:val="none" w:sz="0" w:space="0" w:color="auto"/>
            <w:left w:val="none" w:sz="0" w:space="0" w:color="auto"/>
            <w:bottom w:val="none" w:sz="0" w:space="0" w:color="auto"/>
            <w:right w:val="none" w:sz="0" w:space="0" w:color="auto"/>
          </w:divBdr>
        </w:div>
        <w:div w:id="496262833">
          <w:marLeft w:val="0"/>
          <w:marRight w:val="0"/>
          <w:marTop w:val="0"/>
          <w:marBottom w:val="0"/>
          <w:divBdr>
            <w:top w:val="none" w:sz="0" w:space="0" w:color="auto"/>
            <w:left w:val="none" w:sz="0" w:space="0" w:color="auto"/>
            <w:bottom w:val="none" w:sz="0" w:space="0" w:color="auto"/>
            <w:right w:val="none" w:sz="0" w:space="0" w:color="auto"/>
          </w:divBdr>
        </w:div>
        <w:div w:id="1481076546">
          <w:marLeft w:val="0"/>
          <w:marRight w:val="0"/>
          <w:marTop w:val="0"/>
          <w:marBottom w:val="0"/>
          <w:divBdr>
            <w:top w:val="none" w:sz="0" w:space="0" w:color="auto"/>
            <w:left w:val="none" w:sz="0" w:space="0" w:color="auto"/>
            <w:bottom w:val="none" w:sz="0" w:space="0" w:color="auto"/>
            <w:right w:val="none" w:sz="0" w:space="0" w:color="auto"/>
          </w:divBdr>
        </w:div>
        <w:div w:id="1673486605">
          <w:marLeft w:val="0"/>
          <w:marRight w:val="0"/>
          <w:marTop w:val="0"/>
          <w:marBottom w:val="0"/>
          <w:divBdr>
            <w:top w:val="none" w:sz="0" w:space="0" w:color="auto"/>
            <w:left w:val="none" w:sz="0" w:space="0" w:color="auto"/>
            <w:bottom w:val="none" w:sz="0" w:space="0" w:color="auto"/>
            <w:right w:val="none" w:sz="0" w:space="0" w:color="auto"/>
          </w:divBdr>
        </w:div>
        <w:div w:id="1403063067">
          <w:marLeft w:val="0"/>
          <w:marRight w:val="0"/>
          <w:marTop w:val="0"/>
          <w:marBottom w:val="0"/>
          <w:divBdr>
            <w:top w:val="none" w:sz="0" w:space="0" w:color="auto"/>
            <w:left w:val="none" w:sz="0" w:space="0" w:color="auto"/>
            <w:bottom w:val="none" w:sz="0" w:space="0" w:color="auto"/>
            <w:right w:val="none" w:sz="0" w:space="0" w:color="auto"/>
          </w:divBdr>
        </w:div>
        <w:div w:id="365759606">
          <w:marLeft w:val="0"/>
          <w:marRight w:val="0"/>
          <w:marTop w:val="0"/>
          <w:marBottom w:val="0"/>
          <w:divBdr>
            <w:top w:val="none" w:sz="0" w:space="0" w:color="auto"/>
            <w:left w:val="none" w:sz="0" w:space="0" w:color="auto"/>
            <w:bottom w:val="none" w:sz="0" w:space="0" w:color="auto"/>
            <w:right w:val="none" w:sz="0" w:space="0" w:color="auto"/>
          </w:divBdr>
        </w:div>
        <w:div w:id="299969168">
          <w:marLeft w:val="0"/>
          <w:marRight w:val="0"/>
          <w:marTop w:val="0"/>
          <w:marBottom w:val="0"/>
          <w:divBdr>
            <w:top w:val="none" w:sz="0" w:space="0" w:color="auto"/>
            <w:left w:val="none" w:sz="0" w:space="0" w:color="auto"/>
            <w:bottom w:val="none" w:sz="0" w:space="0" w:color="auto"/>
            <w:right w:val="none" w:sz="0" w:space="0" w:color="auto"/>
          </w:divBdr>
        </w:div>
        <w:div w:id="2010870101">
          <w:marLeft w:val="0"/>
          <w:marRight w:val="0"/>
          <w:marTop w:val="0"/>
          <w:marBottom w:val="0"/>
          <w:divBdr>
            <w:top w:val="none" w:sz="0" w:space="0" w:color="auto"/>
            <w:left w:val="none" w:sz="0" w:space="0" w:color="auto"/>
            <w:bottom w:val="none" w:sz="0" w:space="0" w:color="auto"/>
            <w:right w:val="none" w:sz="0" w:space="0" w:color="auto"/>
          </w:divBdr>
        </w:div>
        <w:div w:id="2057973932">
          <w:marLeft w:val="0"/>
          <w:marRight w:val="0"/>
          <w:marTop w:val="0"/>
          <w:marBottom w:val="0"/>
          <w:divBdr>
            <w:top w:val="none" w:sz="0" w:space="0" w:color="auto"/>
            <w:left w:val="none" w:sz="0" w:space="0" w:color="auto"/>
            <w:bottom w:val="none" w:sz="0" w:space="0" w:color="auto"/>
            <w:right w:val="none" w:sz="0" w:space="0" w:color="auto"/>
          </w:divBdr>
        </w:div>
        <w:div w:id="1594434516">
          <w:marLeft w:val="0"/>
          <w:marRight w:val="0"/>
          <w:marTop w:val="0"/>
          <w:marBottom w:val="0"/>
          <w:divBdr>
            <w:top w:val="none" w:sz="0" w:space="0" w:color="auto"/>
            <w:left w:val="none" w:sz="0" w:space="0" w:color="auto"/>
            <w:bottom w:val="none" w:sz="0" w:space="0" w:color="auto"/>
            <w:right w:val="none" w:sz="0" w:space="0" w:color="auto"/>
          </w:divBdr>
        </w:div>
        <w:div w:id="432436216">
          <w:marLeft w:val="0"/>
          <w:marRight w:val="0"/>
          <w:marTop w:val="0"/>
          <w:marBottom w:val="0"/>
          <w:divBdr>
            <w:top w:val="none" w:sz="0" w:space="0" w:color="auto"/>
            <w:left w:val="none" w:sz="0" w:space="0" w:color="auto"/>
            <w:bottom w:val="none" w:sz="0" w:space="0" w:color="auto"/>
            <w:right w:val="none" w:sz="0" w:space="0" w:color="auto"/>
          </w:divBdr>
        </w:div>
        <w:div w:id="634143842">
          <w:marLeft w:val="0"/>
          <w:marRight w:val="0"/>
          <w:marTop w:val="0"/>
          <w:marBottom w:val="0"/>
          <w:divBdr>
            <w:top w:val="none" w:sz="0" w:space="0" w:color="auto"/>
            <w:left w:val="none" w:sz="0" w:space="0" w:color="auto"/>
            <w:bottom w:val="none" w:sz="0" w:space="0" w:color="auto"/>
            <w:right w:val="none" w:sz="0" w:space="0" w:color="auto"/>
          </w:divBdr>
        </w:div>
      </w:divsChild>
    </w:div>
    <w:div w:id="122856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20</Pages>
  <Words>1497</Words>
  <Characters>8538</Characters>
  <Application>Microsoft Office Word</Application>
  <DocSecurity>0</DocSecurity>
  <Lines>71</Lines>
  <Paragraphs>20</Paragraphs>
  <ScaleCrop>false</ScaleCrop>
  <Company>Microsoft</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王成</dc:creator>
  <cp:lastModifiedBy>林智铭</cp:lastModifiedBy>
  <cp:revision>88</cp:revision>
  <cp:lastPrinted>2020-06-09T08:01:00Z</cp:lastPrinted>
  <dcterms:created xsi:type="dcterms:W3CDTF">2020-06-09T08:57:00Z</dcterms:created>
  <dcterms:modified xsi:type="dcterms:W3CDTF">2021-08-24T07:23:00Z</dcterms:modified>
</cp:coreProperties>
</file>