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color w:val="3E3E3E"/>
          <w:spacing w:val="30"/>
          <w:sz w:val="32"/>
          <w:szCs w:val="32"/>
        </w:rPr>
        <w:t xml:space="preserve"> 武术散打体育特长生考试要求与评分标准</w:t>
      </w:r>
      <w:r>
        <w:rPr>
          <w:rFonts w:hint="eastAsia" w:ascii="微软雅黑" w:hAnsi="微软雅黑" w:eastAsia="微软雅黑"/>
          <w:b/>
          <w:bCs/>
          <w:color w:val="3E3E3E"/>
          <w:spacing w:val="30"/>
          <w:sz w:val="32"/>
          <w:szCs w:val="32"/>
        </w:rPr>
        <w:br w:type="textWrapping"/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 xml:space="preserve"> 散打（2分钟拳腿动作组合空击， 1分钟左右高鞭腿 ）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（1）基本动作组合空击2分钟. 动作要求：动作正规、协调、连贯。（80分）其中包括：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左右直拳空击：20分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拳法组合空击：20分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单击腿法空击：20分</w:t>
      </w:r>
    </w:p>
    <w:p>
      <w:pPr>
        <w:widowControl/>
        <w:spacing w:line="560" w:lineRule="exact"/>
        <w:ind w:firstLine="560" w:firstLineChars="200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拳腿组合空击：20分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（2）武术散打考试要求：考试在8米×8米平地垫有5公分厚踏踏米上进行，脚靶两个，靶与肩高，考生在规定时间内，用规定动作（左右高鞭腿）左右脚交替踢靶中高段，动作要协调连贯，力点准确。考试成绩以考生在1分钟内完成动作次数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散打考试评分标准：（20分）</w:t>
      </w:r>
    </w:p>
    <w:tbl>
      <w:tblPr>
        <w:tblStyle w:val="6"/>
        <w:tblW w:w="8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428"/>
        <w:gridCol w:w="1390"/>
        <w:gridCol w:w="1269"/>
        <w:gridCol w:w="1269"/>
        <w:gridCol w:w="1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次数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（次数）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次数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（次数）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成绩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次数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（次数）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90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88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68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86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66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84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64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82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62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80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60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78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58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76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56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74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54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72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52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0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8"/>
                <w:szCs w:val="28"/>
              </w:rPr>
              <w:t>32</w:t>
            </w:r>
          </w:p>
        </w:tc>
      </w:tr>
      <w:bookmarkEnd w:id="0"/>
    </w:tbl>
    <w:p/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34</w:t>
    </w:r>
    <w:r>
      <w:rPr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44</w:t>
    </w:r>
    <w:r>
      <w:rPr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E8707A"/>
    <w:rsid w:val="0000503F"/>
    <w:rsid w:val="000717E9"/>
    <w:rsid w:val="001B2743"/>
    <w:rsid w:val="00312465"/>
    <w:rsid w:val="0054559C"/>
    <w:rsid w:val="0058191E"/>
    <w:rsid w:val="005A5810"/>
    <w:rsid w:val="005E1F03"/>
    <w:rsid w:val="006401C6"/>
    <w:rsid w:val="006F2102"/>
    <w:rsid w:val="00831829"/>
    <w:rsid w:val="00844750"/>
    <w:rsid w:val="008F2DB8"/>
    <w:rsid w:val="009F712C"/>
    <w:rsid w:val="00A17463"/>
    <w:rsid w:val="00BB47D2"/>
    <w:rsid w:val="00C95C89"/>
    <w:rsid w:val="00D813F8"/>
    <w:rsid w:val="00EA1C91"/>
    <w:rsid w:val="228F3577"/>
    <w:rsid w:val="2ABA06A5"/>
    <w:rsid w:val="45552E4B"/>
    <w:rsid w:val="4B236CF7"/>
    <w:rsid w:val="4CD6077D"/>
    <w:rsid w:val="5A074248"/>
    <w:rsid w:val="5F4D1BBC"/>
    <w:rsid w:val="60B71D30"/>
    <w:rsid w:val="6619000F"/>
    <w:rsid w:val="6BE8707A"/>
    <w:rsid w:val="757A0AFC"/>
    <w:rsid w:val="7698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华文仿宋" w:hAnsi="华文仿宋" w:eastAsia="华文仿宋"/>
      <w:sz w:val="32"/>
      <w:szCs w:val="24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</w:style>
  <w:style w:type="character" w:customStyle="1" w:styleId="11">
    <w:name w:val="批注框文本 Char"/>
    <w:basedOn w:val="8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3371</Words>
  <Characters>19216</Characters>
  <Lines>160</Lines>
  <Paragraphs>45</Paragraphs>
  <TotalTime>61</TotalTime>
  <ScaleCrop>false</ScaleCrop>
  <LinksUpToDate>false</LinksUpToDate>
  <CharactersWithSpaces>22542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2019-01-13T08:46:00Z</dcterms:created>
  <dc:creator>小纲纲</dc:creator>
  <cp:lastModifiedBy>Dell</cp:lastModifiedBy>
  <dcterms:modified xsi:type="dcterms:W3CDTF">2020-12-30T03:13:29Z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