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05" w:rsidRPr="001A5E8E" w:rsidRDefault="00C82605" w:rsidP="00C82605">
      <w:pPr>
        <w:widowControl/>
        <w:spacing w:line="560" w:lineRule="exact"/>
        <w:jc w:val="center"/>
        <w:rPr>
          <w:rFonts w:ascii="楷体_GB2312" w:eastAsia="楷体_GB2312"/>
          <w:b/>
          <w:bCs/>
          <w:sz w:val="32"/>
          <w:szCs w:val="32"/>
        </w:rPr>
      </w:pPr>
      <w:r w:rsidRPr="001A5E8E">
        <w:rPr>
          <w:rFonts w:ascii="楷体_GB2312" w:eastAsia="楷体_GB2312" w:hint="eastAsia"/>
          <w:b/>
          <w:bCs/>
          <w:sz w:val="32"/>
          <w:szCs w:val="32"/>
        </w:rPr>
        <w:t>专项考试内容</w:t>
      </w:r>
    </w:p>
    <w:p w:rsidR="001A5E8E" w:rsidRDefault="001A5E8E" w:rsidP="00C82605">
      <w:pPr>
        <w:widowControl/>
        <w:spacing w:line="560" w:lineRule="exact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kern w:val="0"/>
          <w:sz w:val="28"/>
          <w:szCs w:val="28"/>
        </w:rPr>
        <w:t>体育专项满分100分。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主要设有：</w:t>
      </w:r>
      <w:r>
        <w:rPr>
          <w:rFonts w:ascii="仿宋" w:eastAsia="仿宋" w:hAnsi="仿宋" w:hint="eastAsia"/>
          <w:sz w:val="28"/>
          <w:szCs w:val="28"/>
        </w:rPr>
        <w:t>田径、游泳、击剑、射击、篮球、足球、武术、跆拳道、拳击、体育舞蹈、乒乓球、举重、摔跤、散打、跳水</w:t>
      </w:r>
      <w:r>
        <w:rPr>
          <w:rFonts w:ascii="仿宋" w:eastAsia="仿宋" w:hAnsi="仿宋"/>
          <w:sz w:val="28"/>
          <w:szCs w:val="28"/>
        </w:rPr>
        <w:t>等</w:t>
      </w:r>
      <w:r>
        <w:rPr>
          <w:rFonts w:ascii="仿宋" w:eastAsia="仿宋" w:hAnsi="仿宋" w:hint="eastAsia"/>
          <w:sz w:val="28"/>
          <w:szCs w:val="28"/>
        </w:rPr>
        <w:t>体育专项</w:t>
      </w:r>
      <w:r>
        <w:rPr>
          <w:rFonts w:ascii="仿宋" w:eastAsia="仿宋" w:hAnsi="仿宋"/>
          <w:sz w:val="28"/>
          <w:szCs w:val="28"/>
        </w:rPr>
        <w:t>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1.田径：</w:t>
      </w:r>
      <w:r>
        <w:rPr>
          <w:rFonts w:ascii="仿宋" w:eastAsia="仿宋" w:hAnsi="仿宋" w:hint="eastAsia"/>
          <w:kern w:val="0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1） 男子项目：100米、200米、400米、800米、1500米、5000米、110米栏（栏高0.914米，栏间距9.14米）、400米栏（栏高0.914米，栏间距35米）、跳高、跳远、三级跳远、标枪（700克）。（2） 女子项目：100米、200米、400米、800米、1500米、100米栏（栏高0.838米，栏间距8.50米）、400米栏（栏高0.762米、栏间距35米）、跳高、跳远、三级跳远、标枪（600克）</w:t>
      </w:r>
      <w:r w:rsidR="008B6147">
        <w:rPr>
          <w:rFonts w:ascii="仿宋_GB2312" w:eastAsia="仿宋_GB2312" w:hAnsi="宋体" w:hint="eastAsia"/>
          <w:kern w:val="0"/>
          <w:sz w:val="28"/>
          <w:szCs w:val="28"/>
        </w:rPr>
        <w:t>（报</w:t>
      </w:r>
      <w:r w:rsidR="008B6147">
        <w:rPr>
          <w:rFonts w:ascii="仿宋" w:eastAsia="仿宋" w:hAnsi="仿宋" w:hint="eastAsia"/>
          <w:sz w:val="28"/>
          <w:szCs w:val="28"/>
        </w:rPr>
        <w:t>田径</w:t>
      </w:r>
      <w:r>
        <w:rPr>
          <w:rFonts w:ascii="仿宋_GB2312" w:eastAsia="仿宋_GB2312" w:hAnsi="宋体" w:hint="eastAsia"/>
          <w:kern w:val="0"/>
          <w:sz w:val="28"/>
          <w:szCs w:val="28"/>
        </w:rPr>
        <w:t>专项的考生可选择以上任意一项作为专项考试内容）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2.篮球：</w:t>
      </w:r>
      <w:r>
        <w:rPr>
          <w:rFonts w:ascii="仿宋" w:eastAsia="仿宋" w:hAnsi="仿宋" w:hint="eastAsia"/>
          <w:bCs/>
          <w:kern w:val="0"/>
          <w:sz w:val="28"/>
          <w:szCs w:val="28"/>
        </w:rPr>
        <w:t>全场往返运球、传球绕杆投篮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（报篮球专项的学生必须以上述项目作为专项考试内容）。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3.足球：</w:t>
      </w:r>
      <w:r w:rsidR="00C82605">
        <w:rPr>
          <w:rFonts w:ascii="仿宋_GB2312" w:eastAsia="仿宋_GB2312" w:hAnsi="宋体" w:hint="eastAsia"/>
          <w:kern w:val="0"/>
          <w:sz w:val="28"/>
          <w:szCs w:val="28"/>
        </w:rPr>
        <w:t>自由</w:t>
      </w:r>
      <w:r>
        <w:rPr>
          <w:rFonts w:ascii="仿宋" w:eastAsia="仿宋" w:hAnsi="仿宋" w:hint="eastAsia"/>
          <w:sz w:val="28"/>
          <w:szCs w:val="28"/>
        </w:rPr>
        <w:t>颠球、踢准（男生28米，女生23米）、20米运球射门</w:t>
      </w:r>
      <w:r w:rsidR="00C82605">
        <w:rPr>
          <w:rFonts w:ascii="仿宋" w:eastAsia="仿宋" w:hAnsi="仿宋" w:hint="eastAsia"/>
          <w:sz w:val="28"/>
          <w:szCs w:val="28"/>
        </w:rPr>
        <w:t>，5×25米折返跑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（报足球专项的学生必须以上述项目作为专项考试内容）。</w:t>
      </w:r>
    </w:p>
    <w:p w:rsidR="001A5E8E" w:rsidRDefault="001A5E8E" w:rsidP="001A5E8E">
      <w:pPr>
        <w:ind w:firstLineChars="100" w:firstLine="28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 xml:space="preserve">  4.乒乓球：左推右攻；</w:t>
      </w:r>
      <w:r>
        <w:rPr>
          <w:rFonts w:ascii="仿宋" w:eastAsia="仿宋" w:hAnsi="仿宋" w:hint="eastAsia"/>
          <w:sz w:val="28"/>
          <w:szCs w:val="28"/>
        </w:rPr>
        <w:t>实践对抗，根据实际情况采取单循环赛，分组循环后交叉淘汰赛制进行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（报乒乓球专项的学生必须以上述项目作为专项考试内容）。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5.击剑：花剑、佩剑、重剑</w:t>
      </w:r>
      <w:r>
        <w:rPr>
          <w:rFonts w:ascii="仿宋_GB2312" w:eastAsia="仿宋_GB2312" w:hAnsi="宋体" w:hint="eastAsia"/>
          <w:bCs/>
          <w:kern w:val="0"/>
          <w:sz w:val="28"/>
          <w:szCs w:val="28"/>
        </w:rPr>
        <w:t>在规定时间（1分40秒）内按规范动作完成40个向前一步接弓直刺（劈）靶动作，双飞100个，实践对抗（5剑</w:t>
      </w:r>
      <w:r>
        <w:rPr>
          <w:rFonts w:eastAsia="仿宋_GB2312" w:hint="eastAsia"/>
          <w:bCs/>
          <w:kern w:val="0"/>
          <w:sz w:val="28"/>
          <w:szCs w:val="28"/>
        </w:rPr>
        <w:t>3</w:t>
      </w:r>
      <w:r>
        <w:rPr>
          <w:rFonts w:eastAsia="仿宋_GB2312" w:hint="eastAsia"/>
          <w:bCs/>
          <w:kern w:val="0"/>
          <w:sz w:val="28"/>
          <w:szCs w:val="28"/>
        </w:rPr>
        <w:t>场</w:t>
      </w:r>
      <w:r>
        <w:rPr>
          <w:rFonts w:ascii="仿宋_GB2312" w:eastAsia="仿宋_GB2312" w:hAnsi="宋体" w:hint="eastAsia"/>
          <w:bCs/>
          <w:kern w:val="0"/>
          <w:sz w:val="28"/>
          <w:szCs w:val="28"/>
        </w:rPr>
        <w:t>）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（报击剑专项的考生可选择以上任意一项作为专项考试内容）。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6.射击：10米移动靶4+20、50米小口径步枪20发立射、25米小口径手枪20发慢射（报射击专项的考生可选择以上任意一项作为专项考试内容）。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7.散打：</w:t>
      </w:r>
      <w:r>
        <w:rPr>
          <w:rFonts w:ascii="仿宋" w:eastAsia="仿宋" w:hAnsi="仿宋" w:hint="eastAsia"/>
          <w:bCs/>
          <w:kern w:val="0"/>
          <w:sz w:val="28"/>
          <w:szCs w:val="28"/>
        </w:rPr>
        <w:t xml:space="preserve">2分钟拳腿动作组合空击、 1分钟左右高鞭腿 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（报散打专项的考生必须以上述项目作为专项考试内容）。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lastRenderedPageBreak/>
        <w:t>8.跆拳道：</w:t>
      </w:r>
      <w:r>
        <w:rPr>
          <w:rFonts w:ascii="仿宋" w:eastAsia="仿宋" w:hAnsi="仿宋" w:hint="eastAsia"/>
          <w:kern w:val="0"/>
          <w:sz w:val="28"/>
          <w:szCs w:val="28"/>
        </w:rPr>
        <w:t>横竖叉、左右横踢30秒、双飞（连续双飞）30秒、脚靶组合技术30秒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（报跆拳道专项的考生必须以上述项目作为专项考试内容）。</w:t>
      </w:r>
    </w:p>
    <w:p w:rsidR="001A5E8E" w:rsidRDefault="001A5E8E" w:rsidP="001A5E8E">
      <w:pPr>
        <w:textAlignment w:val="baseline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 xml:space="preserve">    9.拳击：</w:t>
      </w:r>
      <w:r>
        <w:rPr>
          <w:rFonts w:ascii="仿宋" w:eastAsia="仿宋" w:hAnsi="仿宋"/>
          <w:sz w:val="28"/>
          <w:szCs w:val="28"/>
        </w:rPr>
        <w:t>指标技术</w:t>
      </w:r>
      <w:r>
        <w:rPr>
          <w:rFonts w:ascii="仿宋" w:eastAsia="仿宋" w:hAnsi="仿宋" w:hint="eastAsia"/>
          <w:sz w:val="28"/>
          <w:szCs w:val="28"/>
        </w:rPr>
        <w:t>（30秒仰卧起坐、3分钟跳绳、30秒俯卧撑），实践能力（3分钟空击、3分钟沙包、实战）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（报拳击专项的考生必须以上述项目作为专项考试内容）。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10.举重：挺举（报举重专项的考生必须以上述项目作为专项考试内容）。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11.摔跤：</w:t>
      </w:r>
      <w:r>
        <w:rPr>
          <w:rFonts w:ascii="仿宋" w:eastAsia="仿宋" w:hAnsi="仿宋" w:hint="eastAsia"/>
          <w:bCs/>
          <w:kern w:val="0"/>
          <w:sz w:val="28"/>
          <w:szCs w:val="28"/>
        </w:rPr>
        <w:t>夹颈背摔、过胸摔、后倒背摔、穿腿摔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（报摔跤专项的考生可选择以上任意一项作为专项考试内容）</w:t>
      </w:r>
    </w:p>
    <w:p w:rsidR="001A5E8E" w:rsidRDefault="001A5E8E" w:rsidP="001A5E8E">
      <w:pPr>
        <w:widowControl/>
        <w:spacing w:line="560" w:lineRule="exact"/>
        <w:ind w:firstLineChars="200" w:firstLine="560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12.跳水</w:t>
      </w:r>
      <w:r w:rsidR="00C82605">
        <w:rPr>
          <w:rFonts w:ascii="仿宋_GB2312" w:eastAsia="仿宋_GB2312" w:hAnsi="宋体" w:hint="eastAsia"/>
          <w:kern w:val="0"/>
          <w:sz w:val="28"/>
          <w:szCs w:val="28"/>
        </w:rPr>
        <w:t>：</w:t>
      </w:r>
      <w:r w:rsidRPr="00320DB4">
        <w:rPr>
          <w:rFonts w:ascii="仿宋" w:eastAsia="仿宋" w:hAnsi="仿宋" w:hint="eastAsia"/>
          <w:sz w:val="28"/>
          <w:szCs w:val="28"/>
        </w:rPr>
        <w:t xml:space="preserve"> </w:t>
      </w:r>
      <w:r w:rsidR="00C82605" w:rsidRPr="00320DB4">
        <w:rPr>
          <w:rFonts w:ascii="仿宋" w:eastAsia="仿宋" w:hAnsi="仿宋" w:hint="eastAsia"/>
          <w:kern w:val="0"/>
          <w:sz w:val="28"/>
          <w:szCs w:val="28"/>
        </w:rPr>
        <w:t>一米跳板向前团身半周（101c）、一米跳板向后团身半周（201c）、一米跳板反身团身半周（301c）、一米跳板向内团身半周（401c）</w:t>
      </w:r>
      <w:r>
        <w:rPr>
          <w:rFonts w:ascii="仿宋_GB2312" w:eastAsia="仿宋_GB2312" w:hAnsi="宋体" w:hint="eastAsia"/>
          <w:kern w:val="0"/>
          <w:sz w:val="28"/>
          <w:szCs w:val="28"/>
        </w:rPr>
        <w:t>（报跳水专项的考生必须以上述项目作为专项考试内容）。</w:t>
      </w:r>
    </w:p>
    <w:p w:rsidR="00653D70" w:rsidRPr="007A4F75" w:rsidRDefault="008B6147" w:rsidP="007A4F7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7A4F75">
        <w:rPr>
          <w:rFonts w:ascii="仿宋" w:eastAsia="仿宋" w:hAnsi="仿宋" w:hint="eastAsia"/>
          <w:color w:val="000000" w:themeColor="text1"/>
          <w:sz w:val="28"/>
          <w:szCs w:val="28"/>
        </w:rPr>
        <w:t>13.</w:t>
      </w:r>
      <w:r w:rsidRPr="007A4F7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 xml:space="preserve"> </w:t>
      </w:r>
      <w:r w:rsidRPr="007A4F75">
        <w:rPr>
          <w:rFonts w:ascii="仿宋" w:eastAsia="仿宋" w:hAnsi="仿宋" w:cs="宋体" w:hint="eastAsia"/>
          <w:bCs/>
          <w:kern w:val="0"/>
          <w:sz w:val="28"/>
          <w:szCs w:val="28"/>
        </w:rPr>
        <w:t>游泳:100米自由泳、100米仰泳、100米蛙泳、100米蝶泳</w:t>
      </w:r>
      <w:r w:rsidRPr="007A4F75">
        <w:rPr>
          <w:rFonts w:ascii="仿宋" w:eastAsia="仿宋" w:hAnsi="仿宋" w:hint="eastAsia"/>
          <w:kern w:val="0"/>
          <w:sz w:val="28"/>
          <w:szCs w:val="28"/>
        </w:rPr>
        <w:t>（报游泳专项的考生可选择以上任意一项作为专项考试内容）</w:t>
      </w:r>
    </w:p>
    <w:p w:rsidR="00653D70" w:rsidRPr="007A4F75" w:rsidRDefault="008B6147" w:rsidP="007A4F7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7A4F75">
        <w:rPr>
          <w:rFonts w:ascii="仿宋" w:eastAsia="仿宋" w:hAnsi="仿宋" w:hint="eastAsia"/>
          <w:color w:val="000000" w:themeColor="text1"/>
          <w:sz w:val="28"/>
          <w:szCs w:val="28"/>
        </w:rPr>
        <w:t>14.武术套路：专项技术（正踢脚、腾空飞脚）、套路演练（第三套国际竞赛套路）</w:t>
      </w: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p w:rsidR="00653D70" w:rsidRDefault="00653D70" w:rsidP="00793ECC">
      <w:pPr>
        <w:spacing w:line="300" w:lineRule="auto"/>
        <w:ind w:firstLineChars="200" w:firstLine="600"/>
        <w:rPr>
          <w:color w:val="000000" w:themeColor="text1"/>
          <w:sz w:val="30"/>
          <w:szCs w:val="30"/>
        </w:rPr>
      </w:pPr>
    </w:p>
    <w:sectPr w:rsidR="00653D70" w:rsidSect="006D3334">
      <w:pgSz w:w="11906" w:h="16838" w:code="9"/>
      <w:pgMar w:top="1701" w:right="1474" w:bottom="1134" w:left="1474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63B" w:rsidRDefault="003B063B" w:rsidP="00317ED4">
      <w:r>
        <w:separator/>
      </w:r>
    </w:p>
  </w:endnote>
  <w:endnote w:type="continuationSeparator" w:id="0">
    <w:p w:rsidR="003B063B" w:rsidRDefault="003B063B" w:rsidP="00317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63B" w:rsidRDefault="003B063B" w:rsidP="00317ED4">
      <w:r>
        <w:separator/>
      </w:r>
    </w:p>
  </w:footnote>
  <w:footnote w:type="continuationSeparator" w:id="0">
    <w:p w:rsidR="003B063B" w:rsidRDefault="003B063B" w:rsidP="00317E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D36"/>
    <w:rsid w:val="00012940"/>
    <w:rsid w:val="000850C7"/>
    <w:rsid w:val="00111BF0"/>
    <w:rsid w:val="00171D03"/>
    <w:rsid w:val="001A5E8E"/>
    <w:rsid w:val="001C6AAE"/>
    <w:rsid w:val="001D52E9"/>
    <w:rsid w:val="002971AA"/>
    <w:rsid w:val="00317ED4"/>
    <w:rsid w:val="00320DB4"/>
    <w:rsid w:val="0032613E"/>
    <w:rsid w:val="003666B5"/>
    <w:rsid w:val="003A1B36"/>
    <w:rsid w:val="003B063B"/>
    <w:rsid w:val="00437903"/>
    <w:rsid w:val="00491635"/>
    <w:rsid w:val="004A415D"/>
    <w:rsid w:val="004E37E2"/>
    <w:rsid w:val="004E671E"/>
    <w:rsid w:val="00561D8F"/>
    <w:rsid w:val="005D34ED"/>
    <w:rsid w:val="005D52A5"/>
    <w:rsid w:val="005D54F0"/>
    <w:rsid w:val="00615FC0"/>
    <w:rsid w:val="00622AE4"/>
    <w:rsid w:val="00653D70"/>
    <w:rsid w:val="00675C8C"/>
    <w:rsid w:val="006D3334"/>
    <w:rsid w:val="00714F93"/>
    <w:rsid w:val="00726FA0"/>
    <w:rsid w:val="0074692B"/>
    <w:rsid w:val="00755152"/>
    <w:rsid w:val="007614A3"/>
    <w:rsid w:val="00793ECC"/>
    <w:rsid w:val="007A4F75"/>
    <w:rsid w:val="007C39FD"/>
    <w:rsid w:val="007C68C2"/>
    <w:rsid w:val="0085792B"/>
    <w:rsid w:val="008B6147"/>
    <w:rsid w:val="008F143D"/>
    <w:rsid w:val="00925C40"/>
    <w:rsid w:val="00963D0B"/>
    <w:rsid w:val="00993296"/>
    <w:rsid w:val="009B3F7E"/>
    <w:rsid w:val="009B7001"/>
    <w:rsid w:val="009D0D36"/>
    <w:rsid w:val="00AA0BA6"/>
    <w:rsid w:val="00AF3042"/>
    <w:rsid w:val="00B12EC4"/>
    <w:rsid w:val="00B23DEE"/>
    <w:rsid w:val="00BA4367"/>
    <w:rsid w:val="00BD44C2"/>
    <w:rsid w:val="00BF6BC7"/>
    <w:rsid w:val="00BF732E"/>
    <w:rsid w:val="00C11DB5"/>
    <w:rsid w:val="00C7116A"/>
    <w:rsid w:val="00C82605"/>
    <w:rsid w:val="00CC7965"/>
    <w:rsid w:val="00D33C60"/>
    <w:rsid w:val="00D61A7A"/>
    <w:rsid w:val="00E002EA"/>
    <w:rsid w:val="00E42762"/>
    <w:rsid w:val="00E942BD"/>
    <w:rsid w:val="00EA5EB4"/>
    <w:rsid w:val="00EC78EA"/>
    <w:rsid w:val="00F21D26"/>
    <w:rsid w:val="00F90C93"/>
    <w:rsid w:val="00FD2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" w:eastAsia="仿宋" w:hAnsi="仿宋" w:cstheme="minorBidi"/>
        <w:kern w:val="2"/>
        <w:sz w:val="32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36"/>
    <w:pPr>
      <w:widowControl w:val="0"/>
      <w:spacing w:line="240" w:lineRule="auto"/>
    </w:pPr>
    <w:rPr>
      <w:rFonts w:ascii="Times New Roman" w:eastAsia="宋体" w:hAnsi="Times New Roman" w:cs="Times New Roman"/>
      <w:sz w:val="21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D0D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5">
    <w:name w:val="heading 5"/>
    <w:basedOn w:val="a"/>
    <w:link w:val="5Char"/>
    <w:qFormat/>
    <w:rsid w:val="009D0D36"/>
    <w:pPr>
      <w:widowControl/>
      <w:spacing w:before="100" w:beforeAutospacing="1" w:after="100" w:afterAutospacing="1"/>
      <w:jc w:val="left"/>
      <w:outlineLvl w:val="4"/>
    </w:pPr>
    <w:rPr>
      <w:rFonts w:ascii="宋体" w:hAnsi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rsid w:val="009D0D36"/>
    <w:rPr>
      <w:rFonts w:ascii="宋体" w:eastAsia="宋体" w:hAnsi="宋体" w:cs="Times New Roman"/>
      <w:b/>
      <w:bCs/>
      <w:kern w:val="0"/>
      <w:sz w:val="20"/>
      <w:szCs w:val="20"/>
    </w:rPr>
  </w:style>
  <w:style w:type="character" w:styleId="a3">
    <w:name w:val="Emphasis"/>
    <w:qFormat/>
    <w:rsid w:val="009D0D36"/>
    <w:rPr>
      <w:i/>
      <w:iCs/>
    </w:rPr>
  </w:style>
  <w:style w:type="character" w:customStyle="1" w:styleId="2Char">
    <w:name w:val="标题 2 Char"/>
    <w:basedOn w:val="a0"/>
    <w:link w:val="2"/>
    <w:uiPriority w:val="9"/>
    <w:semiHidden/>
    <w:rsid w:val="009D0D36"/>
    <w:rPr>
      <w:rFonts w:asciiTheme="majorHAnsi" w:eastAsiaTheme="majorEastAsia" w:hAnsiTheme="majorHAnsi" w:cstheme="majorBidi"/>
      <w:b/>
      <w:bCs/>
      <w:szCs w:val="32"/>
    </w:rPr>
  </w:style>
  <w:style w:type="paragraph" w:styleId="a4">
    <w:name w:val="header"/>
    <w:basedOn w:val="a"/>
    <w:link w:val="Char"/>
    <w:uiPriority w:val="99"/>
    <w:unhideWhenUsed/>
    <w:rsid w:val="00317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7E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7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7ED4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622AE4"/>
    <w:pPr>
      <w:ind w:firstLineChars="200" w:firstLine="420"/>
    </w:pPr>
  </w:style>
  <w:style w:type="paragraph" w:styleId="a7">
    <w:name w:val="Normal (Web)"/>
    <w:basedOn w:val="a"/>
    <w:unhideWhenUsed/>
    <w:rsid w:val="00FD2CBF"/>
    <w:pPr>
      <w:widowControl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link w:val="Char1"/>
    <w:uiPriority w:val="99"/>
    <w:semiHidden/>
    <w:unhideWhenUsed/>
    <w:rsid w:val="00793EC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93ECC"/>
    <w:rPr>
      <w:rFonts w:ascii="Times New Roman" w:eastAsia="宋体" w:hAnsi="Times New Roman" w:cs="Times New Roman"/>
      <w:sz w:val="18"/>
      <w:szCs w:val="18"/>
    </w:rPr>
  </w:style>
  <w:style w:type="paragraph" w:styleId="a9">
    <w:name w:val="Salutation"/>
    <w:basedOn w:val="a"/>
    <w:next w:val="a"/>
    <w:link w:val="Char2"/>
    <w:qFormat/>
    <w:rsid w:val="001A5E8E"/>
    <w:rPr>
      <w:rFonts w:ascii="华文仿宋" w:eastAsia="华文仿宋" w:hAnsi="华文仿宋"/>
      <w:sz w:val="32"/>
    </w:rPr>
  </w:style>
  <w:style w:type="character" w:customStyle="1" w:styleId="Char2">
    <w:name w:val="称呼 Char"/>
    <w:basedOn w:val="a0"/>
    <w:link w:val="a9"/>
    <w:qFormat/>
    <w:rsid w:val="001A5E8E"/>
    <w:rPr>
      <w:rFonts w:ascii="华文仿宋" w:eastAsia="华文仿宋" w:hAnsi="华文仿宋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theme="minorBidi"/>
        <w:kern w:val="2"/>
        <w:sz w:val="32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36"/>
    <w:pPr>
      <w:widowControl w:val="0"/>
      <w:spacing w:line="240" w:lineRule="auto"/>
    </w:pPr>
    <w:rPr>
      <w:rFonts w:ascii="Times New Roman" w:eastAsia="宋体" w:hAnsi="Times New Roman" w:cs="Times New Roman"/>
      <w:sz w:val="21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D0D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5">
    <w:name w:val="heading 5"/>
    <w:basedOn w:val="a"/>
    <w:link w:val="5Char"/>
    <w:qFormat/>
    <w:rsid w:val="009D0D36"/>
    <w:pPr>
      <w:widowControl/>
      <w:spacing w:before="100" w:beforeAutospacing="1" w:after="100" w:afterAutospacing="1"/>
      <w:jc w:val="left"/>
      <w:outlineLvl w:val="4"/>
    </w:pPr>
    <w:rPr>
      <w:rFonts w:ascii="宋体" w:hAnsi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rsid w:val="009D0D36"/>
    <w:rPr>
      <w:rFonts w:ascii="宋体" w:eastAsia="宋体" w:hAnsi="宋体" w:cs="Times New Roman"/>
      <w:b/>
      <w:bCs/>
      <w:kern w:val="0"/>
      <w:sz w:val="20"/>
      <w:szCs w:val="20"/>
    </w:rPr>
  </w:style>
  <w:style w:type="character" w:styleId="a3">
    <w:name w:val="Emphasis"/>
    <w:qFormat/>
    <w:rsid w:val="009D0D36"/>
    <w:rPr>
      <w:i/>
      <w:iCs/>
    </w:rPr>
  </w:style>
  <w:style w:type="character" w:customStyle="1" w:styleId="2Char">
    <w:name w:val="标题 2 Char"/>
    <w:basedOn w:val="a0"/>
    <w:link w:val="2"/>
    <w:uiPriority w:val="9"/>
    <w:semiHidden/>
    <w:rsid w:val="009D0D36"/>
    <w:rPr>
      <w:rFonts w:asciiTheme="majorHAnsi" w:eastAsiaTheme="majorEastAsia" w:hAnsiTheme="majorHAnsi" w:cstheme="majorBidi"/>
      <w:b/>
      <w:bCs/>
      <w:szCs w:val="32"/>
    </w:rPr>
  </w:style>
  <w:style w:type="paragraph" w:styleId="a4">
    <w:name w:val="header"/>
    <w:basedOn w:val="a"/>
    <w:link w:val="Char"/>
    <w:uiPriority w:val="99"/>
    <w:unhideWhenUsed/>
    <w:rsid w:val="00317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7E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7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7ED4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622AE4"/>
    <w:pPr>
      <w:ind w:firstLineChars="200" w:firstLine="420"/>
    </w:pPr>
  </w:style>
  <w:style w:type="paragraph" w:styleId="a7">
    <w:name w:val="Normal (Web)"/>
    <w:basedOn w:val="a"/>
    <w:unhideWhenUsed/>
    <w:rsid w:val="00FD2CBF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765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495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5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1005</Characters>
  <Application>Microsoft Office Word</Application>
  <DocSecurity>0</DocSecurity>
  <Lines>8</Lines>
  <Paragraphs>2</Paragraphs>
  <ScaleCrop>false</ScaleCrop>
  <Company>KX.COM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</dc:creator>
  <cp:lastModifiedBy>PC</cp:lastModifiedBy>
  <cp:revision>3</cp:revision>
  <cp:lastPrinted>2023-03-30T01:28:00Z</cp:lastPrinted>
  <dcterms:created xsi:type="dcterms:W3CDTF">2023-04-27T09:27:00Z</dcterms:created>
  <dcterms:modified xsi:type="dcterms:W3CDTF">2023-04-27T09:58:00Z</dcterms:modified>
</cp:coreProperties>
</file>