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/>
        <w:jc w:val="center"/>
        <w:rPr>
          <w:rStyle w:val="8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bookmarkStart w:id="0" w:name="_Hlk134715289"/>
      <w:r>
        <w:rPr>
          <w:rStyle w:val="8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佛山市南海区</w:t>
      </w:r>
      <w:bookmarkStart w:id="1" w:name="_Hlk134177501"/>
      <w:r>
        <w:rPr>
          <w:rStyle w:val="8"/>
          <w:rFonts w:hint="eastAsia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艺术高级</w:t>
      </w:r>
      <w:r>
        <w:rPr>
          <w:rStyle w:val="8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中学</w:t>
      </w:r>
    </w:p>
    <w:p>
      <w:pPr>
        <w:pStyle w:val="4"/>
        <w:spacing w:before="0" w:beforeAutospacing="0" w:after="0" w:afterAutospacing="0"/>
        <w:jc w:val="center"/>
        <w:rPr>
          <w:rStyle w:val="8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Style w:val="8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2023年</w:t>
      </w:r>
      <w:r>
        <w:rPr>
          <w:rStyle w:val="8"/>
          <w:rFonts w:hint="eastAsia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美术、音乐、舞蹈</w:t>
      </w:r>
      <w:r>
        <w:rPr>
          <w:rStyle w:val="8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自主招生</w:t>
      </w:r>
      <w:bookmarkEnd w:id="1"/>
      <w:r>
        <w:rPr>
          <w:rStyle w:val="8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简章</w:t>
      </w:r>
    </w:p>
    <w:p>
      <w:pPr>
        <w:pStyle w:val="4"/>
        <w:spacing w:before="0" w:beforeAutospacing="0" w:after="0" w:afterAutospacing="0"/>
        <w:jc w:val="center"/>
        <w:rPr>
          <w:rStyle w:val="8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widowControl/>
        <w:spacing w:line="360" w:lineRule="auto"/>
        <w:ind w:firstLine="48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南海艺术高中是一所以艺术教育为品牌特色的重点公</w:t>
      </w:r>
      <w:r>
        <w:rPr>
          <w:rFonts w:hint="eastAsia" w:ascii="宋体" w:hAnsi="宋体" w:eastAsia="宋体" w:cs="宋体"/>
          <w:sz w:val="24"/>
          <w:szCs w:val="24"/>
        </w:rPr>
        <w:t>办</w:t>
      </w:r>
      <w:r>
        <w:rPr>
          <w:rFonts w:ascii="宋体" w:hAnsi="宋体" w:eastAsia="宋体" w:cs="宋体"/>
          <w:sz w:val="24"/>
          <w:szCs w:val="24"/>
        </w:rPr>
        <w:t>普通高中，面向佛山五区招收艺术生。学校的前身是始建于1928年的南粤名校南海师范学校，2003年转型为区属重点高中。现为广东省国家级示范性普通高中、全国学校艺术教育工作先进单位、全国高校艺术类</w:t>
      </w:r>
      <w:r>
        <w:rPr>
          <w:rFonts w:hint="eastAsia" w:ascii="宋体" w:hAnsi="宋体" w:eastAsia="宋体" w:cs="宋体"/>
          <w:sz w:val="24"/>
          <w:szCs w:val="24"/>
        </w:rPr>
        <w:t>统校考</w:t>
      </w:r>
      <w:r>
        <w:rPr>
          <w:rFonts w:ascii="宋体" w:hAnsi="宋体" w:eastAsia="宋体" w:cs="宋体"/>
          <w:sz w:val="24"/>
          <w:szCs w:val="24"/>
        </w:rPr>
        <w:t>考点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ascii="宋体" w:hAnsi="宋体" w:eastAsia="宋体" w:cs="宋体"/>
          <w:sz w:val="24"/>
          <w:szCs w:val="24"/>
        </w:rPr>
        <w:t>全国300所特色高中培育校之一。</w:t>
      </w:r>
      <w:r>
        <w:rPr>
          <w:rFonts w:hint="eastAsia" w:ascii="宋体" w:hAnsi="宋体" w:eastAsia="宋体" w:cs="宋体"/>
          <w:sz w:val="24"/>
          <w:szCs w:val="24"/>
        </w:rPr>
        <w:t>2023年入选佛山市高水平特色“艺术综合”创建项目学校。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近年来，在各级政府、教育主管部门的大力支持</w:t>
      </w:r>
      <w:r>
        <w:rPr>
          <w:rFonts w:hint="eastAsia" w:ascii="宋体" w:hAnsi="宋体" w:eastAsia="宋体" w:cs="宋体"/>
          <w:sz w:val="24"/>
          <w:szCs w:val="24"/>
        </w:rPr>
        <w:t>下</w:t>
      </w:r>
      <w:r>
        <w:rPr>
          <w:rFonts w:ascii="宋体" w:hAnsi="宋体" w:eastAsia="宋体" w:cs="宋体"/>
          <w:sz w:val="24"/>
          <w:szCs w:val="24"/>
        </w:rPr>
        <w:t>，学校着力艺术教育品牌特色发展，艺术教育成绩斐然。</w:t>
      </w:r>
      <w:r>
        <w:rPr>
          <w:rFonts w:hint="eastAsia" w:ascii="宋体" w:hAnsi="宋体" w:eastAsia="宋体" w:cs="宋体"/>
          <w:sz w:val="24"/>
          <w:szCs w:val="24"/>
        </w:rPr>
        <w:t>每年都为清华大学、中国人民大学、中央美术学院、中央音乐学院、北京舞蹈学院、中国美术学院、中国音乐学院等知名艺术院校输送大批的优秀毕业生。</w:t>
      </w:r>
    </w:p>
    <w:p>
      <w:pPr>
        <w:snapToGrid w:val="0"/>
        <w:spacing w:line="360" w:lineRule="auto"/>
        <w:ind w:firstLine="48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根据</w:t>
      </w:r>
      <w:r>
        <w:rPr>
          <w:rFonts w:hint="eastAsia" w:ascii="宋体" w:hAnsi="宋体" w:eastAsia="宋体" w:cs="宋体"/>
          <w:sz w:val="24"/>
          <w:szCs w:val="24"/>
        </w:rPr>
        <w:t>《佛山市人民政府办公室关于印发佛山市普通高中多样化有特色发展“双高”行动方案（2023—2025年）的通知》和</w:t>
      </w:r>
      <w:r>
        <w:rPr>
          <w:rFonts w:ascii="宋体" w:hAnsi="宋体" w:eastAsia="宋体" w:cs="宋体"/>
          <w:sz w:val="24"/>
          <w:szCs w:val="24"/>
        </w:rPr>
        <w:t>《佛山市教育局关于做好2023年</w:t>
      </w:r>
      <w:r>
        <w:rPr>
          <w:rFonts w:hint="eastAsia" w:ascii="宋体" w:hAnsi="宋体" w:eastAsia="宋体" w:cs="宋体"/>
          <w:sz w:val="24"/>
          <w:szCs w:val="24"/>
        </w:rPr>
        <w:t>普通高中自主招生工作的通知</w:t>
      </w:r>
      <w:r>
        <w:rPr>
          <w:rFonts w:ascii="宋体" w:hAnsi="宋体" w:eastAsia="宋体" w:cs="宋体"/>
          <w:sz w:val="24"/>
          <w:szCs w:val="24"/>
        </w:rPr>
        <w:t>》，为选拔具有</w:t>
      </w:r>
      <w:r>
        <w:rPr>
          <w:rFonts w:hint="eastAsia" w:ascii="宋体" w:hAnsi="宋体" w:eastAsia="宋体" w:cs="宋体"/>
          <w:sz w:val="24"/>
          <w:szCs w:val="24"/>
        </w:rPr>
        <w:t>美术、音乐、舞蹈</w:t>
      </w:r>
      <w:r>
        <w:rPr>
          <w:rFonts w:ascii="宋体" w:hAnsi="宋体" w:eastAsia="宋体" w:cs="宋体"/>
          <w:sz w:val="24"/>
          <w:szCs w:val="24"/>
        </w:rPr>
        <w:t>特长的学生，创新人才培养机制，为高校输送</w:t>
      </w:r>
      <w:r>
        <w:rPr>
          <w:rFonts w:hint="eastAsia" w:ascii="宋体" w:hAnsi="宋体" w:eastAsia="宋体" w:cs="宋体"/>
          <w:sz w:val="24"/>
          <w:szCs w:val="24"/>
        </w:rPr>
        <w:t>艺术</w:t>
      </w:r>
      <w:r>
        <w:rPr>
          <w:rFonts w:ascii="宋体" w:hAnsi="宋体" w:eastAsia="宋体" w:cs="宋体"/>
          <w:sz w:val="24"/>
          <w:szCs w:val="24"/>
        </w:rPr>
        <w:t>人才，特制定招生方案如下。</w:t>
      </w:r>
    </w:p>
    <w:p>
      <w:pPr>
        <w:snapToGrid w:val="0"/>
        <w:spacing w:line="360" w:lineRule="auto"/>
        <w:ind w:firstLine="480"/>
        <w:jc w:val="lef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一、成立自主招生领导工作小组及监督小组</w:t>
      </w:r>
    </w:p>
    <w:p>
      <w:pPr>
        <w:snapToGrid w:val="0"/>
        <w:spacing w:line="360" w:lineRule="auto"/>
        <w:ind w:firstLine="48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在市、区教育局的指导下，我校成立两个招生小组：</w:t>
      </w:r>
    </w:p>
    <w:p>
      <w:pPr>
        <w:snapToGrid w:val="0"/>
        <w:spacing w:line="360" w:lineRule="auto"/>
        <w:ind w:firstLine="48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艺术高级中学2023年美术、音乐、舞蹈自主招生领导工作小组。成员包括区教育局招生工作负责人、学校班子成员、行政、科级组长、骨干教师。</w:t>
      </w:r>
    </w:p>
    <w:p>
      <w:pPr>
        <w:snapToGrid w:val="0"/>
        <w:spacing w:line="360" w:lineRule="auto"/>
        <w:ind w:firstLine="48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艺术高级中学2023年美术、音乐、舞蹈自主招生监察小组。成员包括区教育局纪检监察工作人员、学校党总支负责人、纪检委员、工会代表。</w:t>
      </w:r>
    </w:p>
    <w:p>
      <w:pPr>
        <w:widowControl/>
        <w:spacing w:line="360" w:lineRule="auto"/>
        <w:ind w:firstLine="480"/>
        <w:jc w:val="lef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</w:t>
      </w:r>
      <w:r>
        <w:rPr>
          <w:rFonts w:ascii="宋体" w:hAnsi="宋体" w:eastAsia="宋体" w:cs="宋体"/>
          <w:b/>
          <w:bCs/>
          <w:sz w:val="24"/>
          <w:szCs w:val="24"/>
        </w:rPr>
        <w:t>、招生计划</w:t>
      </w:r>
    </w:p>
    <w:p>
      <w:pPr>
        <w:widowControl/>
        <w:spacing w:line="360" w:lineRule="auto"/>
        <w:ind w:firstLine="48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美术38人，音乐10人，舞蹈2人，共50人。</w:t>
      </w:r>
    </w:p>
    <w:p>
      <w:pPr>
        <w:widowControl/>
        <w:spacing w:line="360" w:lineRule="auto"/>
        <w:ind w:firstLine="480"/>
        <w:jc w:val="lef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</w:t>
      </w:r>
      <w:r>
        <w:rPr>
          <w:rFonts w:ascii="宋体" w:hAnsi="宋体" w:eastAsia="宋体" w:cs="宋体"/>
          <w:b/>
          <w:bCs/>
          <w:sz w:val="24"/>
          <w:szCs w:val="24"/>
        </w:rPr>
        <w:t>、报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名</w:t>
      </w:r>
      <w:r>
        <w:rPr>
          <w:rFonts w:ascii="宋体" w:hAnsi="宋体" w:eastAsia="宋体" w:cs="宋体"/>
          <w:b/>
          <w:bCs/>
          <w:sz w:val="24"/>
          <w:szCs w:val="24"/>
        </w:rPr>
        <w:t>条件</w:t>
      </w:r>
    </w:p>
    <w:p>
      <w:pPr>
        <w:widowControl/>
        <w:spacing w:line="360" w:lineRule="auto"/>
        <w:ind w:firstLine="48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面向佛山市初中应届毕业生招生，综合表现评定须达到B等级（含Ｂ等级）以上、</w:t>
      </w:r>
      <w:r>
        <w:rPr>
          <w:rFonts w:hint="eastAsia" w:ascii="宋体" w:hAnsi="宋体" w:eastAsia="宋体" w:cs="宋体"/>
          <w:sz w:val="24"/>
          <w:szCs w:val="24"/>
        </w:rPr>
        <w:t>热爱艺术，有一定美术、音乐、舞蹈</w:t>
      </w:r>
      <w:r>
        <w:rPr>
          <w:rFonts w:ascii="宋体" w:hAnsi="宋体" w:eastAsia="宋体" w:cs="宋体"/>
          <w:sz w:val="24"/>
          <w:szCs w:val="24"/>
        </w:rPr>
        <w:t>特长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符合佛山市中招政策要求均可报名参加。</w:t>
      </w:r>
    </w:p>
    <w:p>
      <w:pPr>
        <w:widowControl/>
        <w:spacing w:line="360" w:lineRule="auto"/>
        <w:ind w:firstLine="480"/>
        <w:jc w:val="lef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四</w:t>
      </w:r>
      <w:r>
        <w:rPr>
          <w:rFonts w:ascii="宋体" w:hAnsi="宋体" w:eastAsia="宋体" w:cs="宋体"/>
          <w:b/>
          <w:bCs/>
          <w:sz w:val="24"/>
          <w:szCs w:val="24"/>
        </w:rPr>
        <w:t>、报考方式</w:t>
      </w:r>
    </w:p>
    <w:p>
      <w:pPr>
        <w:widowControl/>
        <w:spacing w:line="360" w:lineRule="auto"/>
        <w:ind w:firstLine="48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（一）报名</w:t>
      </w:r>
    </w:p>
    <w:p>
      <w:pPr>
        <w:widowControl/>
        <w:spacing w:line="360" w:lineRule="auto"/>
        <w:ind w:firstLine="48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1.有报名意向的学生必须在2023年5月15日至18日统一登陆佛山市中考信息管理系统（http://zsks.edu.foshan.gov.cn）进行报名登记，填报我校。报名时注意选择美术、音乐、舞蹈中的一项进行报名点击“确认”按钮。</w:t>
      </w:r>
    </w:p>
    <w:p>
      <w:pPr>
        <w:widowControl/>
        <w:spacing w:line="360" w:lineRule="auto"/>
        <w:ind w:firstLine="48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2.没有参加佛山市美术中考的考生亦可报名美术类项目。但需递交美术作品一幅，作品的内容和形式不限，尺寸不大于四开。在作品背面写上“此作品由本人独立完成”并签名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sz w:val="24"/>
          <w:szCs w:val="24"/>
        </w:rPr>
        <w:t>写上联系电话。（作品邮寄地址:佛山市南海区桂城天佑四路2号南海艺术高中美术科组饶海琼老师收 电话：86227582 邮编：528200）</w:t>
      </w:r>
    </w:p>
    <w:p>
      <w:pPr>
        <w:widowControl/>
        <w:spacing w:line="360" w:lineRule="auto"/>
        <w:ind w:firstLine="48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3.报考音乐、舞蹈类项目的考生，要求热爱音乐或舞蹈，有较高的音乐或舞蹈素养。已经参加2023年佛山市术科考试并达到市艺术特长生资格线，也即音乐术科55分，舞蹈术科50分。</w:t>
      </w:r>
    </w:p>
    <w:p>
      <w:pPr>
        <w:widowControl/>
        <w:spacing w:line="360" w:lineRule="auto"/>
        <w:ind w:firstLine="48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（二）资格审查</w:t>
      </w:r>
    </w:p>
    <w:p>
      <w:pPr>
        <w:widowControl/>
        <w:spacing w:line="360" w:lineRule="auto"/>
        <w:ind w:firstLine="48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由学校招生领导小组审核报名材料，符合条件的考生名单将在2023年5月20日前在学校网站http://nhyg.nhedu.net</w:t>
      </w:r>
      <w:r>
        <w:rPr>
          <w:rFonts w:hint="eastAsia" w:ascii="宋体" w:hAnsi="宋体" w:eastAsia="宋体" w:cs="宋体"/>
          <w:sz w:val="24"/>
          <w:szCs w:val="24"/>
        </w:rPr>
        <w:t>和学校微信公众号“南海艺术高中”上</w:t>
      </w:r>
      <w:r>
        <w:rPr>
          <w:rFonts w:ascii="宋体" w:hAnsi="宋体" w:eastAsia="宋体" w:cs="宋体"/>
          <w:sz w:val="24"/>
          <w:szCs w:val="24"/>
        </w:rPr>
        <w:t>公布。</w:t>
      </w:r>
    </w:p>
    <w:p>
      <w:pPr>
        <w:widowControl/>
        <w:spacing w:line="360" w:lineRule="auto"/>
        <w:ind w:firstLine="480"/>
        <w:jc w:val="lef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五、</w:t>
      </w:r>
      <w:r>
        <w:rPr>
          <w:rFonts w:ascii="宋体" w:hAnsi="宋体" w:eastAsia="宋体" w:cs="宋体"/>
          <w:b/>
          <w:bCs/>
          <w:sz w:val="24"/>
          <w:szCs w:val="24"/>
        </w:rPr>
        <w:t>填报志愿</w:t>
      </w:r>
    </w:p>
    <w:p>
      <w:pPr>
        <w:widowControl/>
        <w:spacing w:line="360" w:lineRule="auto"/>
        <w:ind w:firstLine="48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通过自主招生审核资格的考生，须按全市统一安排时间填报我校自主招生志愿并参加中考。</w:t>
      </w:r>
    </w:p>
    <w:p>
      <w:pPr>
        <w:widowControl/>
        <w:spacing w:line="360" w:lineRule="auto"/>
        <w:ind w:firstLine="480"/>
        <w:jc w:val="lef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六、综合评价</w:t>
      </w:r>
    </w:p>
    <w:p>
      <w:pPr>
        <w:widowControl/>
        <w:spacing w:line="360" w:lineRule="auto"/>
        <w:ind w:firstLine="48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美术类以佛山中考语文、数学、英语、政治、历史五科合成总分成绩作为综合评价结果。</w:t>
      </w:r>
    </w:p>
    <w:p>
      <w:pPr>
        <w:widowControl/>
        <w:spacing w:line="360" w:lineRule="auto"/>
        <w:ind w:firstLine="48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音乐类以佛山市音乐术科考试作为综合评价结果。</w:t>
      </w:r>
    </w:p>
    <w:p>
      <w:pPr>
        <w:widowControl/>
        <w:spacing w:line="360" w:lineRule="auto"/>
        <w:ind w:firstLine="48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bookmarkStart w:id="2" w:name="_GoBack"/>
      <w:bookmarkEnd w:id="2"/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舞蹈类组织综合评价，时间是中考后（以市教育统一安排为准），地点：南海艺术高中。全程启动视频监控录音录像，具体安排将与符合条件的考生名单一起在2023年5月20日前在学校网站http://nhyg.nhedu.net与学校微信公众号“南海艺术高中”上公布。</w:t>
      </w:r>
    </w:p>
    <w:p>
      <w:pPr>
        <w:widowControl/>
        <w:spacing w:line="360" w:lineRule="auto"/>
        <w:ind w:firstLine="480"/>
        <w:jc w:val="lef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七、</w:t>
      </w:r>
      <w:r>
        <w:rPr>
          <w:rFonts w:ascii="宋体" w:hAnsi="宋体" w:eastAsia="宋体" w:cs="宋体"/>
          <w:b/>
          <w:bCs/>
          <w:sz w:val="24"/>
          <w:szCs w:val="24"/>
        </w:rPr>
        <w:t>录取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方式</w:t>
      </w:r>
    </w:p>
    <w:p>
      <w:pPr>
        <w:spacing w:line="56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（一）美术</w:t>
      </w:r>
    </w:p>
    <w:p>
      <w:pPr>
        <w:spacing w:line="56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根据有效填报我校美术类自主招生志愿考生中考文化科成绩（不含加分）的前</w:t>
      </w:r>
      <w:r>
        <w:rPr>
          <w:rFonts w:ascii="宋体" w:hAnsi="宋体" w:eastAsia="宋体" w:cs="宋体"/>
          <w:sz w:val="24"/>
          <w:szCs w:val="24"/>
        </w:rPr>
        <w:t>60%，划定文化</w:t>
      </w:r>
      <w:r>
        <w:rPr>
          <w:rFonts w:hint="eastAsia" w:ascii="宋体" w:hAnsi="宋体" w:eastAsia="宋体" w:cs="宋体"/>
          <w:sz w:val="24"/>
          <w:szCs w:val="24"/>
        </w:rPr>
        <w:t>分最低控制线，在中考文化达到控制线的基础上，由综合评价结果从高到到低录取。末名有两人或以上考生综合评价结果相同，则采用文化“同分比较原则”优先者录取。</w:t>
      </w:r>
    </w:p>
    <w:p>
      <w:pPr>
        <w:spacing w:line="56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宋体" w:hAnsi="宋体" w:eastAsia="宋体" w:cs="宋体"/>
          <w:sz w:val="24"/>
          <w:szCs w:val="24"/>
        </w:rPr>
        <w:t>音乐</w:t>
      </w:r>
    </w:p>
    <w:p>
      <w:pPr>
        <w:spacing w:line="56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根据有效填报我校音乐类自主招生志愿考生中考文化科成绩（不含加分）的前</w:t>
      </w:r>
      <w:r>
        <w:rPr>
          <w:rFonts w:ascii="宋体" w:hAnsi="宋体" w:eastAsia="宋体" w:cs="宋体"/>
          <w:sz w:val="24"/>
          <w:szCs w:val="24"/>
        </w:rPr>
        <w:t>60%，划定文化</w:t>
      </w:r>
      <w:r>
        <w:rPr>
          <w:rFonts w:hint="eastAsia" w:ascii="宋体" w:hAnsi="宋体" w:eastAsia="宋体" w:cs="宋体"/>
          <w:sz w:val="24"/>
          <w:szCs w:val="24"/>
        </w:rPr>
        <w:t>分最低控制线。在中考文化达到控制线的基础上，由综合评价结果从高到到低录取。末名有两人或以上考生综合评价结果相同，则采用文化“同分比较原则”优先者录取。</w:t>
      </w:r>
    </w:p>
    <w:p>
      <w:pPr>
        <w:spacing w:line="56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宋体" w:hAnsi="宋体" w:eastAsia="宋体" w:cs="宋体"/>
          <w:sz w:val="24"/>
          <w:szCs w:val="24"/>
        </w:rPr>
        <w:t>舞蹈</w:t>
      </w:r>
    </w:p>
    <w:p>
      <w:pPr>
        <w:spacing w:line="56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根据有效填报我校舞蹈类自主招生志愿考生中考文化科成绩（不含加分）的前</w:t>
      </w:r>
      <w:r>
        <w:rPr>
          <w:rFonts w:ascii="宋体" w:hAnsi="宋体" w:eastAsia="宋体" w:cs="宋体"/>
          <w:sz w:val="24"/>
          <w:szCs w:val="24"/>
        </w:rPr>
        <w:t>60%，划定文化</w:t>
      </w:r>
      <w:r>
        <w:rPr>
          <w:rFonts w:hint="eastAsia" w:ascii="宋体" w:hAnsi="宋体" w:eastAsia="宋体" w:cs="宋体"/>
          <w:sz w:val="24"/>
          <w:szCs w:val="24"/>
        </w:rPr>
        <w:t>分最低控制线。在中考文化达到控制线的基础上，由综合评价结果从高到到低录取。末名有两人或以上考生综合评价结果相同，则采用文化“同分比较原则”优先者录取。</w:t>
      </w:r>
    </w:p>
    <w:p>
      <w:pPr>
        <w:spacing w:line="56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四</w:t>
      </w:r>
      <w:r>
        <w:rPr>
          <w:rFonts w:ascii="宋体" w:hAnsi="宋体" w:eastAsia="宋体" w:cs="宋体"/>
          <w:sz w:val="24"/>
          <w:szCs w:val="24"/>
        </w:rPr>
        <w:t>）录取结果</w:t>
      </w:r>
    </w:p>
    <w:p>
      <w:pPr>
        <w:widowControl/>
        <w:spacing w:line="360" w:lineRule="auto"/>
        <w:ind w:firstLine="48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录取结果由市招生办发回我校予以公布，考生请留意我校网站</w:t>
      </w:r>
      <w:r>
        <w:rPr>
          <w:rFonts w:hint="eastAsia" w:ascii="宋体" w:hAnsi="宋体" w:eastAsia="宋体" w:cs="宋体"/>
          <w:sz w:val="24"/>
          <w:szCs w:val="24"/>
        </w:rPr>
        <w:t>与微信公众号上面的</w:t>
      </w:r>
      <w:r>
        <w:rPr>
          <w:rFonts w:ascii="宋体" w:hAnsi="宋体" w:eastAsia="宋体" w:cs="宋体"/>
          <w:sz w:val="24"/>
          <w:szCs w:val="24"/>
        </w:rPr>
        <w:t>相关录取名单公告。</w:t>
      </w:r>
      <w:r>
        <w:rPr>
          <w:rFonts w:hint="eastAsia" w:ascii="宋体" w:hAnsi="宋体" w:eastAsia="宋体" w:cs="宋体"/>
          <w:sz w:val="24"/>
          <w:szCs w:val="24"/>
        </w:rPr>
        <w:t>申诉电话：0757- 86221541 高老师</w:t>
      </w:r>
    </w:p>
    <w:p>
      <w:pPr>
        <w:widowControl/>
        <w:spacing w:line="360" w:lineRule="auto"/>
        <w:ind w:firstLine="48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被我校自主招生录取的学生，其收费标准与普通生相同。此次报名及综合评价不收费。</w:t>
      </w:r>
    </w:p>
    <w:p>
      <w:pPr>
        <w:widowControl/>
        <w:spacing w:line="360" w:lineRule="auto"/>
        <w:ind w:firstLine="480"/>
        <w:jc w:val="lef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八</w:t>
      </w:r>
      <w:r>
        <w:rPr>
          <w:rFonts w:ascii="宋体" w:hAnsi="宋体" w:eastAsia="宋体" w:cs="宋体"/>
          <w:b/>
          <w:bCs/>
          <w:sz w:val="24"/>
          <w:szCs w:val="24"/>
        </w:rPr>
        <w:t>、本招生方案由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南海区艺术高级</w:t>
      </w:r>
      <w:r>
        <w:rPr>
          <w:rFonts w:ascii="宋体" w:hAnsi="宋体" w:eastAsia="宋体" w:cs="宋体"/>
          <w:b/>
          <w:bCs/>
          <w:sz w:val="24"/>
          <w:szCs w:val="24"/>
        </w:rPr>
        <w:t>中学自主招生领导小组负责解释。</w:t>
      </w:r>
    </w:p>
    <w:p>
      <w:pPr>
        <w:widowControl/>
        <w:spacing w:line="360" w:lineRule="auto"/>
        <w:ind w:firstLine="48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咨询电话： 0757-86221541   86282894 （高中部）</w:t>
      </w:r>
    </w:p>
    <w:p>
      <w:pPr>
        <w:widowControl/>
        <w:spacing w:line="360" w:lineRule="auto"/>
        <w:ind w:firstLine="480"/>
        <w:jc w:val="left"/>
        <w:rPr>
          <w:rFonts w:ascii="宋体" w:hAnsi="宋体" w:eastAsia="宋体" w:cs="宋体"/>
          <w:sz w:val="24"/>
          <w:szCs w:val="24"/>
        </w:rPr>
      </w:pPr>
    </w:p>
    <w:p>
      <w:pPr>
        <w:widowControl/>
        <w:spacing w:line="360" w:lineRule="auto"/>
        <w:ind w:firstLine="4320" w:firstLineChars="1800"/>
        <w:jc w:val="right"/>
        <w:rPr>
          <w:rFonts w:ascii="宋体" w:hAnsi="宋体" w:eastAsia="宋体" w:cs="宋体"/>
          <w:sz w:val="24"/>
          <w:szCs w:val="24"/>
        </w:rPr>
      </w:pPr>
    </w:p>
    <w:p>
      <w:pPr>
        <w:widowControl/>
        <w:spacing w:line="360" w:lineRule="auto"/>
        <w:ind w:firstLine="4320" w:firstLineChars="1800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佛山市南海区</w:t>
      </w:r>
      <w:r>
        <w:rPr>
          <w:rFonts w:hint="eastAsia" w:ascii="宋体" w:hAnsi="宋体" w:eastAsia="宋体" w:cs="宋体"/>
          <w:sz w:val="24"/>
          <w:szCs w:val="24"/>
        </w:rPr>
        <w:t>艺术高级</w:t>
      </w:r>
      <w:r>
        <w:rPr>
          <w:rFonts w:ascii="宋体" w:hAnsi="宋体" w:eastAsia="宋体" w:cs="宋体"/>
          <w:sz w:val="24"/>
          <w:szCs w:val="24"/>
        </w:rPr>
        <w:t>中学</w:t>
      </w:r>
    </w:p>
    <w:p>
      <w:pPr>
        <w:widowControl/>
        <w:spacing w:line="360" w:lineRule="auto"/>
        <w:ind w:firstLine="4560" w:firstLineChars="1900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2023年5月6日</w:t>
      </w:r>
    </w:p>
    <w:bookmarkEnd w:id="0"/>
    <w:p>
      <w:pPr>
        <w:widowControl/>
        <w:spacing w:line="360" w:lineRule="auto"/>
        <w:ind w:firstLine="480"/>
        <w:jc w:val="right"/>
        <w:rPr>
          <w:rFonts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RhNTk4MTE0ZmRhMTc0MjBmODNlZGJhNDM5NTQyNWEifQ=="/>
  </w:docVars>
  <w:rsids>
    <w:rsidRoot w:val="00BC50FF"/>
    <w:rsid w:val="000218B1"/>
    <w:rsid w:val="000244F2"/>
    <w:rsid w:val="000264A1"/>
    <w:rsid w:val="0005249B"/>
    <w:rsid w:val="000B36BE"/>
    <w:rsid w:val="00121C94"/>
    <w:rsid w:val="00176238"/>
    <w:rsid w:val="00183DCD"/>
    <w:rsid w:val="001D4B0A"/>
    <w:rsid w:val="00217A74"/>
    <w:rsid w:val="002A0BA3"/>
    <w:rsid w:val="003C3534"/>
    <w:rsid w:val="003F34EF"/>
    <w:rsid w:val="0041423D"/>
    <w:rsid w:val="00522DD2"/>
    <w:rsid w:val="008953EC"/>
    <w:rsid w:val="008C28BB"/>
    <w:rsid w:val="009B7272"/>
    <w:rsid w:val="009E256F"/>
    <w:rsid w:val="009E4E40"/>
    <w:rsid w:val="00A73D86"/>
    <w:rsid w:val="00AB0362"/>
    <w:rsid w:val="00B04AE8"/>
    <w:rsid w:val="00B30F77"/>
    <w:rsid w:val="00B639CD"/>
    <w:rsid w:val="00BC50FF"/>
    <w:rsid w:val="00BD064A"/>
    <w:rsid w:val="00BE432B"/>
    <w:rsid w:val="00D32BFC"/>
    <w:rsid w:val="00DA006C"/>
    <w:rsid w:val="00EA5DDD"/>
    <w:rsid w:val="00F011CD"/>
    <w:rsid w:val="00F02FA0"/>
    <w:rsid w:val="03E73CA6"/>
    <w:rsid w:val="225D1818"/>
    <w:rsid w:val="2CE811D4"/>
    <w:rsid w:val="33A95E77"/>
    <w:rsid w:val="3B866B67"/>
    <w:rsid w:val="40525232"/>
    <w:rsid w:val="52455007"/>
    <w:rsid w:val="544C1996"/>
    <w:rsid w:val="575017A4"/>
    <w:rsid w:val="60D35DFD"/>
    <w:rsid w:val="65452FD8"/>
    <w:rsid w:val="6C033BF8"/>
    <w:rsid w:val="7B780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qFormat/>
    <w:uiPriority w:val="99"/>
    <w:rPr>
      <w:sz w:val="18"/>
      <w:szCs w:val="18"/>
    </w:rPr>
  </w:style>
  <w:style w:type="paragraph" w:customStyle="1" w:styleId="12">
    <w:name w:val="默认段落字体 Para Char"/>
    <w:basedOn w:val="1"/>
    <w:next w:val="1"/>
    <w:qFormat/>
    <w:uiPriority w:val="0"/>
    <w:pPr>
      <w:spacing w:line="360" w:lineRule="auto"/>
      <w:ind w:firstLine="200" w:firstLineChars="200"/>
    </w:pPr>
    <w:rPr>
      <w:rFonts w:ascii="Times New Roman" w:hAnsi="Times New Roman" w:eastAsia="宋体" w:cs="Times New Roman"/>
      <w:szCs w:val="24"/>
    </w:rPr>
  </w:style>
  <w:style w:type="paragraph" w:customStyle="1" w:styleId="13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1817</Words>
  <Characters>1989</Characters>
  <Lines>14</Lines>
  <Paragraphs>4</Paragraphs>
  <TotalTime>7</TotalTime>
  <ScaleCrop>false</ScaleCrop>
  <LinksUpToDate>false</LinksUpToDate>
  <CharactersWithSpaces>1998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2023-05-11T07:32:00Z</dcterms:created>
  <dc:creator>Lenovo</dc:creator>
  <cp:lastModifiedBy>魏丹榕</cp:lastModifiedBy>
  <cp:lastPrinted>2023-05-11T07:31:00Z</cp:lastPrinted>
  <dcterms:modified xsi:type="dcterms:W3CDTF">2023-05-12T06:35:43Z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98E3C3EDC55F43C98A5AE1A690F71B57</vt:lpwstr>
  </property>
</Properties>
</file>