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</w:t>
      </w:r>
      <w:r>
        <w:rPr>
          <w:rFonts w:hint="eastAsia"/>
          <w:sz w:val="22"/>
          <w:szCs w:val="28"/>
          <w:lang w:val="en-US" w:eastAsia="zh-CN"/>
        </w:rPr>
        <w:t xml:space="preserve">  </w:t>
      </w:r>
      <w:r>
        <w:rPr>
          <w:rFonts w:hint="eastAsia"/>
          <w:sz w:val="40"/>
          <w:szCs w:val="48"/>
          <w:lang w:val="en-US" w:eastAsia="zh-CN"/>
        </w:rPr>
        <w:t xml:space="preserve"> 足    球</w:t>
      </w:r>
    </w:p>
    <w:p>
      <w:pPr>
        <w:rPr>
          <w:rFonts w:hint="eastAsia"/>
          <w:sz w:val="40"/>
          <w:szCs w:val="48"/>
          <w:lang w:val="en-US" w:eastAsia="zh-CN"/>
        </w:rPr>
      </w:pPr>
    </w:p>
    <w:p>
      <w:pPr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一、考试项目及分值</w:t>
      </w:r>
    </w:p>
    <w:p>
      <w:pPr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足球专项的考试满分为100分，具体的考试项目及分值如下：</w:t>
      </w:r>
    </w:p>
    <w:p>
      <w:pPr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类别            考试项目           分值</w:t>
      </w:r>
    </w:p>
    <w:p>
      <w:pPr>
        <w:rPr>
          <w:rFonts w:hint="eastAsia"/>
          <w:sz w:val="36"/>
          <w:szCs w:val="44"/>
          <w:lang w:val="en-US" w:eastAsia="zh-CN"/>
        </w:rPr>
      </w:pPr>
    </w:p>
    <w:p>
      <w:pPr>
        <w:ind w:firstLine="2880" w:firstLineChars="800"/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脚背正面颠球       25分</w:t>
      </w:r>
    </w:p>
    <w:p>
      <w:pPr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基本技能        25米踢准           25分</w:t>
      </w:r>
    </w:p>
    <w:p>
      <w:pPr>
        <w:ind w:firstLine="2880" w:firstLineChars="800"/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20米绕杆射门       50分</w:t>
      </w:r>
    </w:p>
    <w:p>
      <w:pPr>
        <w:ind w:firstLine="2880" w:firstLineChars="800"/>
        <w:rPr>
          <w:rFonts w:hint="eastAsia"/>
          <w:sz w:val="36"/>
          <w:szCs w:val="44"/>
          <w:lang w:val="en-US" w:eastAsia="zh-CN"/>
        </w:rPr>
      </w:pPr>
    </w:p>
    <w:p>
      <w:pPr>
        <w:rPr>
          <w:rFonts w:hint="eastAsia"/>
          <w:sz w:val="36"/>
          <w:szCs w:val="44"/>
          <w:lang w:val="en-US" w:eastAsia="zh-CN"/>
        </w:rPr>
      </w:pPr>
    </w:p>
    <w:p>
      <w:pPr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二、考试方法及评分标准</w:t>
      </w:r>
    </w:p>
    <w:p>
      <w:pPr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highlight w:val="red"/>
          <w:lang w:val="en-US" w:eastAsia="zh-CN"/>
        </w:rPr>
        <w:t>（一）</w:t>
      </w:r>
      <w:r>
        <w:rPr>
          <w:rFonts w:hint="eastAsia"/>
          <w:sz w:val="36"/>
          <w:szCs w:val="44"/>
          <w:lang w:val="en-US" w:eastAsia="zh-CN"/>
        </w:rPr>
        <w:t>脚背正面颠球（20分）</w:t>
      </w:r>
    </w:p>
    <w:p>
      <w:pPr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1.考试方法。</w:t>
      </w:r>
    </w:p>
    <w:p>
      <w:pPr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考生用脚背正面颠球（其他部位颠球只作过渡，不计次数）。</w:t>
      </w:r>
    </w:p>
    <w:p>
      <w:pPr>
        <w:numPr>
          <w:ilvl w:val="0"/>
          <w:numId w:val="1"/>
        </w:numPr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每人2次机会，取最佳成绩。评分标准见表</w:t>
      </w:r>
    </w:p>
    <w:p>
      <w:pPr>
        <w:numPr>
          <w:ilvl w:val="0"/>
          <w:numId w:val="0"/>
        </w:numPr>
        <w:rPr>
          <w:rFonts w:hint="eastAsia"/>
          <w:sz w:val="36"/>
          <w:szCs w:val="44"/>
          <w:lang w:val="en-US" w:eastAsia="zh-CN"/>
        </w:rPr>
      </w:pPr>
    </w:p>
    <w:p>
      <w:pPr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highlight w:val="red"/>
          <w:lang w:val="en-US" w:eastAsia="zh-CN"/>
        </w:rPr>
        <w:t>（二）</w:t>
      </w:r>
      <w:r>
        <w:rPr>
          <w:rFonts w:hint="eastAsia"/>
          <w:sz w:val="36"/>
          <w:szCs w:val="44"/>
          <w:lang w:val="en-US" w:eastAsia="zh-CN"/>
        </w:rPr>
        <w:t>25米踢准（30分）</w:t>
      </w:r>
    </w:p>
    <w:p>
      <w:pPr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1.考试方法。</w:t>
      </w:r>
    </w:p>
    <w:p>
      <w:pPr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（1)考生将球放在限制线上，用脚背内侧向圈内传球，球落在圈内或线上均有效。</w:t>
      </w:r>
    </w:p>
    <w:p>
      <w:pPr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（2)每人连续踢6个球，取最好的5个球之和为该项成绩。</w:t>
      </w:r>
    </w:p>
    <w:p>
      <w:pPr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2. 场地设置及评分。</w:t>
      </w:r>
    </w:p>
    <w:p>
      <w:pPr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（1)以0为圆心，以2.5米和4米为半径，分别划里外两个圆（见图8).</w:t>
      </w:r>
    </w:p>
    <w:p>
      <w:pPr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圆心处插一根1.5米高并系有彩色小旗的标志杆，作为传准的目标。</w:t>
      </w:r>
    </w:p>
    <w:p>
      <w:pPr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（2)传球限制线线长3米，距圆心25米（女23米）。</w:t>
      </w:r>
    </w:p>
    <w:p>
      <w:pPr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（3)里圈为5分，外圈为2分。</w:t>
      </w:r>
    </w:p>
    <w:p>
      <w:pPr>
        <w:rPr>
          <w:rFonts w:hint="eastAsia"/>
          <w:sz w:val="36"/>
          <w:szCs w:val="44"/>
          <w:lang w:val="en-US" w:eastAsia="zh-CN"/>
        </w:rPr>
      </w:pPr>
    </w:p>
    <w:p>
      <w:pPr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图8</w:t>
      </w:r>
    </w:p>
    <w:p>
      <w:pPr>
        <w:rPr>
          <w:rFonts w:hint="eastAsia"/>
          <w:sz w:val="36"/>
          <w:szCs w:val="44"/>
          <w:lang w:val="en-US" w:eastAsia="zh-CN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179705</wp:posOffset>
                </wp:positionH>
                <wp:positionV relativeFrom="paragraph">
                  <wp:posOffset>381000</wp:posOffset>
                </wp:positionV>
                <wp:extent cx="1343025" cy="1171575"/>
                <wp:effectExtent l="6350" t="6350" r="22225" b="22225"/>
                <wp:wrapNone/>
                <wp:docPr id="2" name="椭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22705" y="6842760"/>
                          <a:ext cx="1343025" cy="11715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4.15pt;margin-top:30pt;height:92.25pt;width:105.75pt;z-index:251659264;v-text-anchor:middle;mso-width-relative:page;mso-height-relative:page;" fillcolor="#FFFFFF [3201]" filled="t" stroked="t" coordsize="21600,21600" o:gfxdata="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zfFWndkAAAAJAQAADwAA&#10;AAAAAAABACAAAAAiAAAAZHJzL2Rvd25yZXYueG1sUEsBAhQAFAAAAAgAh07iQF5ABZGHAgAADwUA&#10;AA4AAAAAAAAAAQAgAAAAKAEAAGRycy9lMm9Eb2MueG1sUEsFBgAAAAAGAAYAWQEAACE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391"/>
        </w:tabs>
        <w:rPr>
          <w:rFonts w:hint="default"/>
          <w:sz w:val="36"/>
          <w:szCs w:val="44"/>
          <w:lang w:val="en-US" w:eastAsia="zh-CN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603885</wp:posOffset>
                </wp:positionH>
                <wp:positionV relativeFrom="paragraph">
                  <wp:posOffset>384810</wp:posOffset>
                </wp:positionV>
                <wp:extent cx="514350" cy="438150"/>
                <wp:effectExtent l="6350" t="6350" r="12700" b="12700"/>
                <wp:wrapNone/>
                <wp:docPr id="3" name="椭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46885" y="7242810"/>
                          <a:ext cx="514350" cy="4381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7.55pt;margin-top:30.3pt;height:34.5pt;width:40.5pt;z-index:251660288;v-text-anchor:middle;mso-width-relative:page;mso-height-relative:page;" fillcolor="#5B9BD5 [3204]" filled="t" stroked="t" coordsize="21600,21600" o:gfxdata="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lOx+wNYAAAAJAQAADwAAAAAAAAABACAAAAAiAAAAZHJzL2Rvd25yZXYueG1sUEsBAhQAFAAAAAgA&#10;h07iQMkz7tWZAgAALgUAAA4AAAAAAAAAAQAgAAAAJQEAAGRycy9lMm9Eb2MueG1sUEsFBgAAAAAG&#10;AAYAWQEAADAG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551180</wp:posOffset>
                </wp:positionH>
                <wp:positionV relativeFrom="paragraph">
                  <wp:posOffset>260985</wp:posOffset>
                </wp:positionV>
                <wp:extent cx="619125" cy="590550"/>
                <wp:effectExtent l="6350" t="6350" r="22225" b="12700"/>
                <wp:wrapNone/>
                <wp:docPr id="1" name="椭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94180" y="7118985"/>
                          <a:ext cx="619125" cy="590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3.4pt;margin-top:20.55pt;height:46.5pt;width:48.75pt;z-index:251658240;v-text-anchor:middle;mso-width-relative:page;mso-height-relative:page;" fillcolor="#5B9BD5 [3204]" filled="t" stroked="t" coordsize="21600,21600" o:gfxdata="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PNAAJnWAAAACQEAAA8AAAAAAAAAAQAgAAAAIgAAAGRycy9kb3ducmV2LnhtbFBLAQIUABQAAAAI&#10;AIdO4kBq+85DmgIAAC4FAAAOAAAAAAAAAAEAIAAAACUBAABkcnMvZTJvRG9jLnhtbFBLBQYAAAAA&#10;BgAGAFkBAAAxBg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36"/>
          <w:szCs w:val="44"/>
          <w:lang w:val="en-US" w:eastAsia="zh-CN"/>
        </w:rPr>
        <w:tab/>
      </w:r>
      <w:r>
        <w:rPr>
          <w:rFonts w:hint="eastAsia"/>
          <w:sz w:val="36"/>
          <w:szCs w:val="44"/>
          <w:lang w:val="en-US" w:eastAsia="zh-CN"/>
        </w:rPr>
        <w:t>男25米</w:t>
      </w:r>
    </w:p>
    <w:p>
      <w:pPr>
        <w:rPr>
          <w:rFonts w:hint="eastAsia"/>
          <w:sz w:val="36"/>
          <w:szCs w:val="44"/>
          <w:lang w:val="en-US" w:eastAsia="zh-CN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207645</wp:posOffset>
                </wp:positionV>
                <wp:extent cx="3952875" cy="0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975485" y="7461885"/>
                          <a:ext cx="3952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5.55pt;margin-top:16.35pt;height:0pt;width:311.25pt;z-index:251661312;mso-width-relative:page;mso-height-relative:page;" filled="f" stroked="t" coordsize="21600,21600" o:gfxdata="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7rzEdtcAAAAJAQAADwAAAAAAAAABACAAAAAiAAAAZHJzL2Rvd25yZXYueG1s&#10;UEsBAhQAFAAAAAgAh07iQGRbVsr5AQAAvQMAAA4AAAAAAAAAAQAgAAAAJgEAAGRycy9lMm9Eb2Mu&#10;eG1sUEsFBgAAAAAGAAYAWQEAAJEFAAAAAA=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466"/>
        </w:tabs>
        <w:rPr>
          <w:rFonts w:hint="default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ab/>
      </w:r>
      <w:r>
        <w:rPr>
          <w:rFonts w:hint="eastAsia"/>
          <w:sz w:val="36"/>
          <w:szCs w:val="44"/>
          <w:lang w:val="en-US" w:eastAsia="zh-CN"/>
        </w:rPr>
        <w:t>女23米</w:t>
      </w:r>
    </w:p>
    <w:p>
      <w:pPr>
        <w:rPr>
          <w:rFonts w:hint="eastAsia"/>
          <w:sz w:val="36"/>
          <w:szCs w:val="44"/>
          <w:lang w:val="en-US" w:eastAsia="zh-CN"/>
        </w:rPr>
      </w:pPr>
    </w:p>
    <w:p>
      <w:pPr>
        <w:rPr>
          <w:rFonts w:hint="eastAsia"/>
          <w:sz w:val="36"/>
          <w:szCs w:val="44"/>
          <w:lang w:val="en-US" w:eastAsia="zh-CN"/>
        </w:rPr>
      </w:pPr>
    </w:p>
    <w:p>
      <w:pPr>
        <w:rPr>
          <w:rFonts w:hint="eastAsia"/>
          <w:sz w:val="36"/>
          <w:szCs w:val="44"/>
          <w:lang w:val="en-US" w:eastAsia="zh-CN"/>
        </w:rPr>
      </w:pPr>
    </w:p>
    <w:p>
      <w:pPr>
        <w:rPr>
          <w:rFonts w:hint="eastAsia"/>
          <w:sz w:val="36"/>
          <w:szCs w:val="44"/>
          <w:lang w:val="en-US" w:eastAsia="zh-CN"/>
        </w:rPr>
      </w:pPr>
    </w:p>
    <w:p>
      <w:pPr>
        <w:rPr>
          <w:rFonts w:hint="eastAsia"/>
          <w:sz w:val="36"/>
          <w:szCs w:val="44"/>
          <w:highlight w:val="red"/>
          <w:lang w:val="en-US" w:eastAsia="zh-CN"/>
        </w:rPr>
      </w:pPr>
    </w:p>
    <w:p>
      <w:pPr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highlight w:val="red"/>
          <w:lang w:val="en-US" w:eastAsia="zh-CN"/>
        </w:rPr>
        <w:t>（三）</w:t>
      </w:r>
      <w:r>
        <w:rPr>
          <w:rFonts w:hint="eastAsia"/>
          <w:sz w:val="36"/>
          <w:szCs w:val="44"/>
          <w:lang w:val="en-US" w:eastAsia="zh-CN"/>
        </w:rPr>
        <w:t xml:space="preserve"> 20米运球射门（50分）</w:t>
      </w:r>
    </w:p>
    <w:p>
      <w:pPr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1. 考试方法</w:t>
      </w:r>
    </w:p>
    <w:p>
      <w:pPr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（1） 测试以时间评定成绩。</w:t>
      </w:r>
    </w:p>
    <w:p>
      <w:pPr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（2） 测试在起点线开始.球动即开表计时，球过球门线即停表（不得漏杆）。</w:t>
      </w:r>
    </w:p>
    <w:p>
      <w:pPr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（3） 每人2次机会，取最好成绩。</w:t>
      </w:r>
    </w:p>
    <w:p>
      <w:pPr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2. 考试要求及评分。</w:t>
      </w:r>
    </w:p>
    <w:p>
      <w:pPr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（1） 考试场地。</w:t>
      </w:r>
    </w:p>
    <w:p>
      <w:pPr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在罚球区中点处，画一条20米长的垂线，距罚球区线之远点为起点。从起点起沿20米垂线</w:t>
      </w:r>
    </w:p>
    <w:p>
      <w:pPr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插置标杆9支，第I支标杆距起点4米，第1支标杆至第5支标杆距离6米，各标杆间距</w:t>
      </w:r>
    </w:p>
    <w:p>
      <w:pPr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1. 5米。第5支标杆至第9支标杆距离8米，•各标杆间距2米。第9支标杆距离罚球区线中点2</w:t>
      </w:r>
    </w:p>
    <w:p>
      <w:pPr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米。标杆固定垂直插在地面上，插入地下深度不限，考生碰不倒标杆为宜，标杆高度不低于</w:t>
      </w:r>
    </w:p>
    <w:p>
      <w:pPr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1.5 米。</w:t>
      </w:r>
    </w:p>
    <w:p>
      <w:pPr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（2） 射门时须在罚球区外，如果球射中横梁、立柱而没有越过球门线，则可以补一次机会,</w:t>
      </w:r>
    </w:p>
    <w:p>
      <w:pPr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如果没有射中球门，则为失败。</w:t>
      </w:r>
    </w:p>
    <w:p>
      <w:pPr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（3） 评分标准见表</w:t>
      </w:r>
    </w:p>
    <w:p>
      <w:pPr>
        <w:rPr>
          <w:rFonts w:hint="eastAsia"/>
          <w:sz w:val="36"/>
          <w:szCs w:val="44"/>
          <w:lang w:val="en-US" w:eastAsia="zh-CN"/>
        </w:rPr>
      </w:pPr>
    </w:p>
    <w:p>
      <w:pPr>
        <w:rPr>
          <w:rFonts w:hint="eastAsia"/>
          <w:sz w:val="36"/>
          <w:szCs w:val="44"/>
          <w:lang w:val="en-US" w:eastAsia="zh-CN"/>
        </w:rPr>
      </w:pPr>
    </w:p>
    <w:p>
      <w:pPr>
        <w:rPr>
          <w:rFonts w:hint="eastAsia"/>
          <w:sz w:val="36"/>
          <w:szCs w:val="44"/>
          <w:lang w:val="en-US" w:eastAsia="zh-CN"/>
        </w:rPr>
      </w:pPr>
      <w:bookmarkStart w:id="0" w:name="_GoBack"/>
      <w:bookmarkEnd w:id="0"/>
      <w:r>
        <w:rPr>
          <w:rFonts w:hint="eastAsia"/>
          <w:sz w:val="36"/>
          <w:szCs w:val="44"/>
          <w:lang w:val="en-US" w:eastAsia="zh-CN"/>
        </w:rPr>
        <w:t>足球专项技术达标评分标准表（男）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4"/>
        <w:gridCol w:w="1054"/>
        <w:gridCol w:w="1054"/>
        <w:gridCol w:w="1055"/>
        <w:gridCol w:w="1054"/>
        <w:gridCol w:w="1054"/>
        <w:gridCol w:w="1054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4217" w:type="dxa"/>
            <w:gridSpan w:val="4"/>
          </w:tcPr>
          <w:p>
            <w:pPr>
              <w:tabs>
                <w:tab w:val="left" w:pos="2631"/>
              </w:tabs>
              <w:rPr>
                <w:rFonts w:hint="default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  <w:t xml:space="preserve">    正脚背颠球</w:t>
            </w:r>
          </w:p>
        </w:tc>
        <w:tc>
          <w:tcPr>
            <w:tcW w:w="4217" w:type="dxa"/>
            <w:gridSpan w:val="4"/>
          </w:tcPr>
          <w:p>
            <w:pPr>
              <w:rPr>
                <w:rFonts w:hint="default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  <w:t xml:space="preserve">    20米运球绕杆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成绩/个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分值/分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成绩/个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分值/分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成绩/秒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分值/分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成绩/秒</w:t>
            </w:r>
          </w:p>
        </w:tc>
        <w:tc>
          <w:tcPr>
            <w:tcW w:w="105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分值</w:t>
            </w:r>
            <w:r>
              <w:rPr>
                <w:rFonts w:hint="eastAsia"/>
                <w:lang w:val="en-US" w:eastAsia="zh-CN"/>
              </w:rPr>
              <w:t>/</w:t>
            </w:r>
            <w:r>
              <w:rPr>
                <w:rFonts w:hint="eastAsia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50-49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25</w:t>
            </w: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9.0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50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11.5</w:t>
            </w:r>
          </w:p>
        </w:tc>
        <w:tc>
          <w:tcPr>
            <w:tcW w:w="105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25.0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48-47</w:t>
            </w: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24.0</w:t>
            </w: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9.1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49.0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11.6</w:t>
            </w:r>
          </w:p>
        </w:tc>
        <w:tc>
          <w:tcPr>
            <w:tcW w:w="105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24.0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46-45</w:t>
            </w: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23.0</w:t>
            </w: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9.2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48.0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11.7</w:t>
            </w:r>
          </w:p>
        </w:tc>
        <w:tc>
          <w:tcPr>
            <w:tcW w:w="105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23.0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44-43</w:t>
            </w: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22.0</w:t>
            </w: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9.3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47.0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11.8</w:t>
            </w:r>
          </w:p>
        </w:tc>
        <w:tc>
          <w:tcPr>
            <w:tcW w:w="105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22.0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42-41</w:t>
            </w: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21.0</w:t>
            </w: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9.4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46.0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11.9</w:t>
            </w:r>
          </w:p>
        </w:tc>
        <w:tc>
          <w:tcPr>
            <w:tcW w:w="105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21.0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40-39</w:t>
            </w: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20.0</w:t>
            </w: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9.5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45.0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12.0</w:t>
            </w:r>
          </w:p>
        </w:tc>
        <w:tc>
          <w:tcPr>
            <w:tcW w:w="105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20.0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38-37</w:t>
            </w: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19.0</w:t>
            </w: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9.6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44.0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12.1</w:t>
            </w:r>
          </w:p>
        </w:tc>
        <w:tc>
          <w:tcPr>
            <w:tcW w:w="105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19.0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36-35</w:t>
            </w: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18.0</w:t>
            </w: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9.7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43.0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12.2</w:t>
            </w:r>
          </w:p>
        </w:tc>
        <w:tc>
          <w:tcPr>
            <w:tcW w:w="105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18.0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34-33</w:t>
            </w: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17.0</w:t>
            </w: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9.8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42.0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12.3</w:t>
            </w:r>
          </w:p>
        </w:tc>
        <w:tc>
          <w:tcPr>
            <w:tcW w:w="105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17.0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32-31</w:t>
            </w: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16.0</w:t>
            </w: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9.9</w:t>
            </w: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41.0</w:t>
            </w: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12.4</w:t>
            </w:r>
          </w:p>
        </w:tc>
        <w:tc>
          <w:tcPr>
            <w:tcW w:w="10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16.0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30-29</w:t>
            </w: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15.0</w:t>
            </w: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10.0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40.0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12.5</w:t>
            </w:r>
          </w:p>
        </w:tc>
        <w:tc>
          <w:tcPr>
            <w:tcW w:w="105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15.0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32-31</w:t>
            </w: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16.0</w:t>
            </w: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10.1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39.0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12.6</w:t>
            </w:r>
          </w:p>
        </w:tc>
        <w:tc>
          <w:tcPr>
            <w:tcW w:w="105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14.0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26-25</w:t>
            </w: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13.0</w:t>
            </w: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10.2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38.0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12.7</w:t>
            </w:r>
          </w:p>
        </w:tc>
        <w:tc>
          <w:tcPr>
            <w:tcW w:w="105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13.0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24-23</w:t>
            </w: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12.0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10.3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37.0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12.8</w:t>
            </w:r>
          </w:p>
        </w:tc>
        <w:tc>
          <w:tcPr>
            <w:tcW w:w="105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12.0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22-21</w:t>
            </w: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11.0</w:t>
            </w: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10.4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36.0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12.9</w:t>
            </w:r>
          </w:p>
        </w:tc>
        <w:tc>
          <w:tcPr>
            <w:tcW w:w="105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20-19</w:t>
            </w: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10.0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10.5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35.0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13.0</w:t>
            </w:r>
          </w:p>
        </w:tc>
        <w:tc>
          <w:tcPr>
            <w:tcW w:w="105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18-17</w:t>
            </w: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9.0</w:t>
            </w: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10.6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34.0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13.1</w:t>
            </w:r>
          </w:p>
        </w:tc>
        <w:tc>
          <w:tcPr>
            <w:tcW w:w="105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9.0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16-15</w:t>
            </w: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8.0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10.7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33.0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13.2</w:t>
            </w:r>
          </w:p>
        </w:tc>
        <w:tc>
          <w:tcPr>
            <w:tcW w:w="105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8.0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14-13</w:t>
            </w: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7.0</w:t>
            </w: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10.8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32.0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13.3</w:t>
            </w:r>
          </w:p>
        </w:tc>
        <w:tc>
          <w:tcPr>
            <w:tcW w:w="105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7.0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  <w:r>
              <w:rPr>
                <w:rFonts w:hint="eastAsia"/>
                <w:lang w:val="en-US" w:eastAsia="zh-CN"/>
              </w:rPr>
              <w:t>-</w:t>
            </w:r>
            <w:r>
              <w:rPr>
                <w:rFonts w:hint="eastAsia"/>
              </w:rPr>
              <w:t>11</w:t>
            </w: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6.0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2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 w:eastAsiaTheme="minor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10.9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31.0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13.4</w:t>
            </w:r>
          </w:p>
        </w:tc>
        <w:tc>
          <w:tcPr>
            <w:tcW w:w="105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6.0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  <w:r>
              <w:rPr>
                <w:rFonts w:hint="eastAsia"/>
                <w:lang w:val="en-US" w:eastAsia="zh-CN"/>
              </w:rPr>
              <w:t>-</w:t>
            </w:r>
            <w:r>
              <w:rPr>
                <w:rFonts w:hint="eastAsia"/>
              </w:rPr>
              <w:t>9</w:t>
            </w: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5.0</w:t>
            </w: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11.0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30.0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13.5</w:t>
            </w:r>
          </w:p>
        </w:tc>
        <w:tc>
          <w:tcPr>
            <w:tcW w:w="105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5.0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  <w:r>
              <w:rPr>
                <w:rFonts w:hint="eastAsia"/>
                <w:lang w:val="en-US" w:eastAsia="zh-CN"/>
              </w:rPr>
              <w:t>-</w:t>
            </w:r>
            <w:r>
              <w:rPr>
                <w:rFonts w:hint="eastAsia"/>
              </w:rPr>
              <w:t>7</w:t>
            </w: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4.0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11.1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29.0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13.6</w:t>
            </w:r>
          </w:p>
        </w:tc>
        <w:tc>
          <w:tcPr>
            <w:tcW w:w="105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4.0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rPr>
                <w:rFonts w:hint="eastAsia"/>
                <w:lang w:val="en-US" w:eastAsia="zh-CN"/>
              </w:rPr>
              <w:t>-</w:t>
            </w:r>
            <w:r>
              <w:rPr>
                <w:rFonts w:hint="eastAsia"/>
              </w:rPr>
              <w:t>5</w:t>
            </w: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3.0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11.2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28.0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13.7</w:t>
            </w:r>
          </w:p>
        </w:tc>
        <w:tc>
          <w:tcPr>
            <w:tcW w:w="105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3.0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  <w:r>
              <w:rPr>
                <w:rFonts w:hint="eastAsia"/>
                <w:lang w:val="en-US" w:eastAsia="zh-CN"/>
              </w:rPr>
              <w:t>-</w:t>
            </w:r>
            <w:r>
              <w:rPr>
                <w:rFonts w:hint="eastAsia"/>
              </w:rPr>
              <w:t>3</w:t>
            </w: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11.3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27.0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13.8</w:t>
            </w:r>
          </w:p>
        </w:tc>
        <w:tc>
          <w:tcPr>
            <w:tcW w:w="105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2.0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  <w:lang w:val="en-US" w:eastAsia="zh-CN"/>
              </w:rPr>
              <w:t>-</w:t>
            </w:r>
            <w:r>
              <w:rPr>
                <w:rFonts w:hint="eastAsia"/>
              </w:rPr>
              <w:t>1</w:t>
            </w:r>
          </w:p>
        </w:tc>
        <w:tc>
          <w:tcPr>
            <w:tcW w:w="10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11.4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26</w:t>
            </w:r>
          </w:p>
        </w:tc>
        <w:tc>
          <w:tcPr>
            <w:tcW w:w="10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13.9</w:t>
            </w:r>
          </w:p>
        </w:tc>
        <w:tc>
          <w:tcPr>
            <w:tcW w:w="105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1.0</w:t>
            </w:r>
          </w:p>
        </w:tc>
      </w:tr>
    </w:tbl>
    <w:p>
      <w:pPr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足球专项技术达标评分标准表（女）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1065"/>
        <w:gridCol w:w="1065"/>
        <w:gridCol w:w="1066"/>
        <w:gridCol w:w="1065"/>
        <w:gridCol w:w="1065"/>
        <w:gridCol w:w="1065"/>
        <w:gridCol w:w="10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261" w:type="dxa"/>
            <w:gridSpan w:val="4"/>
          </w:tcPr>
          <w:p>
            <w:pPr>
              <w:tabs>
                <w:tab w:val="left" w:pos="2631"/>
              </w:tabs>
              <w:rPr>
                <w:rFonts w:hint="default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  <w:t xml:space="preserve">    正脚背颠球</w:t>
            </w:r>
          </w:p>
        </w:tc>
        <w:tc>
          <w:tcPr>
            <w:tcW w:w="4261" w:type="dxa"/>
            <w:gridSpan w:val="4"/>
          </w:tcPr>
          <w:p>
            <w:pPr>
              <w:rPr>
                <w:rFonts w:hint="default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  <w:t xml:space="preserve">    20米运球绕杆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成绩/个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分值/分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成绩/个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分值/分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成绩/秒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分值/分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成绩/秒</w:t>
            </w:r>
          </w:p>
        </w:tc>
        <w:tc>
          <w:tcPr>
            <w:tcW w:w="10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分值</w:t>
            </w:r>
            <w:r>
              <w:rPr>
                <w:rFonts w:hint="eastAsia"/>
                <w:lang w:val="en-US" w:eastAsia="zh-CN"/>
              </w:rPr>
              <w:t>/</w:t>
            </w:r>
            <w:r>
              <w:rPr>
                <w:rFonts w:hint="eastAsia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50-49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25</w:t>
            </w: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  <w:r>
              <w:rPr>
                <w:rFonts w:hint="eastAsia"/>
              </w:rPr>
              <w:t>.0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50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.5</w:t>
            </w:r>
          </w:p>
        </w:tc>
        <w:tc>
          <w:tcPr>
            <w:tcW w:w="10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25.0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48-47</w:t>
            </w: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24.0</w:t>
            </w: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  <w:r>
              <w:rPr>
                <w:rFonts w:hint="eastAsia"/>
              </w:rPr>
              <w:t>.1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49.0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.6</w:t>
            </w:r>
          </w:p>
        </w:tc>
        <w:tc>
          <w:tcPr>
            <w:tcW w:w="10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24.0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46-45</w:t>
            </w: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23.0</w:t>
            </w: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  <w:r>
              <w:rPr>
                <w:rFonts w:hint="eastAsia"/>
              </w:rPr>
              <w:t>.2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48.0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.7</w:t>
            </w:r>
          </w:p>
        </w:tc>
        <w:tc>
          <w:tcPr>
            <w:tcW w:w="10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23.0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44-43</w:t>
            </w: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22.0</w:t>
            </w: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  <w:r>
              <w:rPr>
                <w:rFonts w:hint="eastAsia"/>
              </w:rPr>
              <w:t>.3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47.0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.8</w:t>
            </w:r>
          </w:p>
        </w:tc>
        <w:tc>
          <w:tcPr>
            <w:tcW w:w="10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22.0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42-41</w:t>
            </w: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21.0</w:t>
            </w: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  <w:r>
              <w:rPr>
                <w:rFonts w:hint="eastAsia"/>
              </w:rPr>
              <w:t>.4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46.0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.9</w:t>
            </w:r>
          </w:p>
        </w:tc>
        <w:tc>
          <w:tcPr>
            <w:tcW w:w="10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21.0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40-39</w:t>
            </w: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20.0</w:t>
            </w: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  <w:r>
              <w:rPr>
                <w:rFonts w:hint="eastAsia"/>
              </w:rPr>
              <w:t>.5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45.0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.0</w:t>
            </w:r>
          </w:p>
        </w:tc>
        <w:tc>
          <w:tcPr>
            <w:tcW w:w="10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20.0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38-37</w:t>
            </w: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19.0</w:t>
            </w: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  <w:r>
              <w:rPr>
                <w:rFonts w:hint="eastAsia"/>
              </w:rPr>
              <w:t>.6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44.0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.1</w:t>
            </w:r>
          </w:p>
        </w:tc>
        <w:tc>
          <w:tcPr>
            <w:tcW w:w="10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19.0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36-35</w:t>
            </w: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18.0</w:t>
            </w: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  <w:r>
              <w:rPr>
                <w:rFonts w:hint="eastAsia"/>
              </w:rPr>
              <w:t>.7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43.0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.2</w:t>
            </w:r>
          </w:p>
        </w:tc>
        <w:tc>
          <w:tcPr>
            <w:tcW w:w="10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18.0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34-33</w:t>
            </w: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17.0</w:t>
            </w: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  <w:r>
              <w:rPr>
                <w:rFonts w:hint="eastAsia"/>
              </w:rPr>
              <w:t>.8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42.0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.3</w:t>
            </w:r>
          </w:p>
        </w:tc>
        <w:tc>
          <w:tcPr>
            <w:tcW w:w="10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17.0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32-31</w:t>
            </w: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16.0</w:t>
            </w: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  <w:r>
              <w:rPr>
                <w:rFonts w:hint="eastAsia"/>
              </w:rPr>
              <w:t>.9</w:t>
            </w: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41.0</w:t>
            </w: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.4</w:t>
            </w:r>
          </w:p>
        </w:tc>
        <w:tc>
          <w:tcPr>
            <w:tcW w:w="106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16.0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30-29</w:t>
            </w: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15.0</w:t>
            </w: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.0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40.0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.5</w:t>
            </w:r>
          </w:p>
        </w:tc>
        <w:tc>
          <w:tcPr>
            <w:tcW w:w="10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15.0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32-31</w:t>
            </w: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16.0</w:t>
            </w: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.1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39.0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.6</w:t>
            </w:r>
          </w:p>
        </w:tc>
        <w:tc>
          <w:tcPr>
            <w:tcW w:w="10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14.0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26-25</w:t>
            </w: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13.0</w:t>
            </w: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.2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38.0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.7</w:t>
            </w:r>
          </w:p>
        </w:tc>
        <w:tc>
          <w:tcPr>
            <w:tcW w:w="10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13.0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24-23</w:t>
            </w: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12.0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.3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37.0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.8</w:t>
            </w:r>
          </w:p>
        </w:tc>
        <w:tc>
          <w:tcPr>
            <w:tcW w:w="10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12.0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22-21</w:t>
            </w: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11.0</w:t>
            </w: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.4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36.0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.9</w:t>
            </w:r>
          </w:p>
        </w:tc>
        <w:tc>
          <w:tcPr>
            <w:tcW w:w="10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20-19</w:t>
            </w: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10.0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.5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35.0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.0</w:t>
            </w:r>
          </w:p>
        </w:tc>
        <w:tc>
          <w:tcPr>
            <w:tcW w:w="10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18-17</w:t>
            </w: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9.0</w:t>
            </w: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.6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34.0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.1</w:t>
            </w:r>
          </w:p>
        </w:tc>
        <w:tc>
          <w:tcPr>
            <w:tcW w:w="10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9.0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16-15</w:t>
            </w: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8.0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.7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33.0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.2</w:t>
            </w:r>
          </w:p>
        </w:tc>
        <w:tc>
          <w:tcPr>
            <w:tcW w:w="10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8.0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14-13</w:t>
            </w: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7.0</w:t>
            </w: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.8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32.0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.3</w:t>
            </w:r>
          </w:p>
        </w:tc>
        <w:tc>
          <w:tcPr>
            <w:tcW w:w="10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7.0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  <w:r>
              <w:rPr>
                <w:rFonts w:hint="eastAsia"/>
                <w:lang w:val="en-US" w:eastAsia="zh-CN"/>
              </w:rPr>
              <w:t>-</w:t>
            </w:r>
            <w:r>
              <w:rPr>
                <w:rFonts w:hint="eastAsia"/>
              </w:rPr>
              <w:t>11</w:t>
            </w: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6.0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2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 w:eastAsiaTheme="minor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.9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31.0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.4</w:t>
            </w:r>
          </w:p>
        </w:tc>
        <w:tc>
          <w:tcPr>
            <w:tcW w:w="10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6.0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  <w:r>
              <w:rPr>
                <w:rFonts w:hint="eastAsia"/>
                <w:lang w:val="en-US" w:eastAsia="zh-CN"/>
              </w:rPr>
              <w:t>-</w:t>
            </w:r>
            <w:r>
              <w:rPr>
                <w:rFonts w:hint="eastAsia"/>
              </w:rPr>
              <w:t>9</w:t>
            </w: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5.0</w:t>
            </w: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.0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30.0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.5</w:t>
            </w:r>
          </w:p>
        </w:tc>
        <w:tc>
          <w:tcPr>
            <w:tcW w:w="10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5.0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  <w:r>
              <w:rPr>
                <w:rFonts w:hint="eastAsia"/>
                <w:lang w:val="en-US" w:eastAsia="zh-CN"/>
              </w:rPr>
              <w:t>-</w:t>
            </w:r>
            <w:r>
              <w:rPr>
                <w:rFonts w:hint="eastAsia"/>
              </w:rPr>
              <w:t>7</w:t>
            </w: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4.0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.1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29.0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.6</w:t>
            </w:r>
          </w:p>
        </w:tc>
        <w:tc>
          <w:tcPr>
            <w:tcW w:w="10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4.0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rPr>
                <w:rFonts w:hint="eastAsia"/>
                <w:lang w:val="en-US" w:eastAsia="zh-CN"/>
              </w:rPr>
              <w:t>-</w:t>
            </w:r>
            <w:r>
              <w:rPr>
                <w:rFonts w:hint="eastAsia"/>
              </w:rPr>
              <w:t>5</w:t>
            </w: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3.0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.2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28.0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.7</w:t>
            </w:r>
          </w:p>
        </w:tc>
        <w:tc>
          <w:tcPr>
            <w:tcW w:w="10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3.0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  <w:r>
              <w:rPr>
                <w:rFonts w:hint="eastAsia"/>
                <w:lang w:val="en-US" w:eastAsia="zh-CN"/>
              </w:rPr>
              <w:t>-</w:t>
            </w:r>
            <w:r>
              <w:rPr>
                <w:rFonts w:hint="eastAsia"/>
              </w:rPr>
              <w:t>3</w:t>
            </w: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.3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27.0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.8</w:t>
            </w:r>
          </w:p>
        </w:tc>
        <w:tc>
          <w:tcPr>
            <w:tcW w:w="10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2.0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  <w:lang w:val="en-US" w:eastAsia="zh-CN"/>
              </w:rPr>
              <w:t>-</w:t>
            </w:r>
            <w:r>
              <w:rPr>
                <w:rFonts w:hint="eastAsia"/>
              </w:rPr>
              <w:t>1</w:t>
            </w:r>
          </w:p>
        </w:tc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.4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26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.9</w:t>
            </w:r>
          </w:p>
        </w:tc>
        <w:tc>
          <w:tcPr>
            <w:tcW w:w="10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1.0</w:t>
            </w:r>
          </w:p>
        </w:tc>
      </w:tr>
    </w:tbl>
    <w:p>
      <w:pPr>
        <w:spacing w:line="360" w:lineRule="auto"/>
        <w:rPr>
          <w:rFonts w:hint="eastAsia"/>
          <w:sz w:val="36"/>
          <w:szCs w:val="44"/>
          <w:lang w:val="en-US" w:eastAsia="zh-CN"/>
        </w:rPr>
      </w:pPr>
    </w:p>
    <w:p>
      <w:pPr>
        <w:spacing w:line="360" w:lineRule="auto"/>
        <w:rPr>
          <w:rFonts w:hint="eastAsia"/>
          <w:sz w:val="36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B755B2"/>
    <w:multiLevelType w:val="singleLevel"/>
    <w:tmpl w:val="9BB755B2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EB11C7"/>
    <w:rsid w:val="4CDE153C"/>
    <w:rsid w:val="54EC2B4C"/>
    <w:rsid w:val="61C03520"/>
    <w:rsid w:val="6E872805"/>
    <w:rsid w:val="6F323F5C"/>
    <w:rsid w:val="76722547"/>
    <w:rsid w:val="78C12C45"/>
    <w:rsid w:val="79863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Dell</cp:lastModifiedBy>
  <dcterms:modified xsi:type="dcterms:W3CDTF">2020-12-30T03:00:28Z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