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附件5</w:t>
      </w:r>
    </w:p>
    <w:p>
      <w:pPr>
        <w:spacing w:line="360" w:lineRule="auto"/>
        <w:rPr>
          <w:rFonts w:hint="eastAsia" w:ascii="方正小标宋简体" w:eastAsia="方正小标宋简体"/>
          <w:sz w:val="32"/>
          <w:szCs w:val="32"/>
        </w:rPr>
      </w:pPr>
    </w:p>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佛山市高中阶段学校招生考试户籍代码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101"/>
        <w:gridCol w:w="1113"/>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13" w:type="dxa"/>
            <w:noWrap w:val="0"/>
            <w:vAlign w:val="center"/>
          </w:tcPr>
          <w:p>
            <w:pP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户籍号</w:t>
            </w:r>
          </w:p>
        </w:tc>
        <w:tc>
          <w:tcPr>
            <w:tcW w:w="3101" w:type="dxa"/>
            <w:noWrap w:val="0"/>
            <w:vAlign w:val="center"/>
          </w:tcPr>
          <w:p>
            <w:pP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户籍名称</w:t>
            </w:r>
          </w:p>
        </w:tc>
        <w:tc>
          <w:tcPr>
            <w:tcW w:w="1113" w:type="dxa"/>
            <w:noWrap w:val="0"/>
            <w:vAlign w:val="center"/>
          </w:tcPr>
          <w:p>
            <w:pP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户籍号</w:t>
            </w:r>
          </w:p>
        </w:tc>
        <w:tc>
          <w:tcPr>
            <w:tcW w:w="2439" w:type="dxa"/>
            <w:noWrap w:val="0"/>
            <w:vAlign w:val="center"/>
          </w:tcPr>
          <w:p>
            <w:pP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户籍名称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13" w:type="dxa"/>
            <w:noWrap w:val="0"/>
            <w:vAlign w:val="center"/>
          </w:tcPr>
          <w:p>
            <w:pPr>
              <w:rPr>
                <w:rFonts w:hint="eastAsia" w:ascii="仿宋_GB2312" w:eastAsia="仿宋_GB2312"/>
              </w:rPr>
            </w:pPr>
            <w:r>
              <w:rPr>
                <w:rFonts w:hint="eastAsia" w:ascii="仿宋_GB2312" w:eastAsia="仿宋_GB2312"/>
              </w:rPr>
              <w:t>060401</w:t>
            </w:r>
          </w:p>
        </w:tc>
        <w:tc>
          <w:tcPr>
            <w:tcW w:w="3101" w:type="dxa"/>
            <w:noWrap w:val="0"/>
            <w:vAlign w:val="center"/>
          </w:tcPr>
          <w:p>
            <w:pPr>
              <w:rPr>
                <w:rFonts w:hint="eastAsia" w:ascii="仿宋_GB2312" w:eastAsia="仿宋_GB2312"/>
              </w:rPr>
            </w:pPr>
            <w:r>
              <w:rPr>
                <w:rFonts w:hint="eastAsia" w:ascii="仿宋_GB2312" w:eastAsia="仿宋_GB2312"/>
              </w:rPr>
              <w:t>禅城区祖庙街道</w:t>
            </w:r>
          </w:p>
        </w:tc>
        <w:tc>
          <w:tcPr>
            <w:tcW w:w="1113" w:type="dxa"/>
            <w:noWrap w:val="0"/>
            <w:vAlign w:val="center"/>
          </w:tcPr>
          <w:p>
            <w:pPr>
              <w:rPr>
                <w:rFonts w:hint="eastAsia" w:ascii="仿宋_GB2312" w:eastAsia="仿宋_GB2312"/>
              </w:rPr>
            </w:pPr>
            <w:r>
              <w:rPr>
                <w:rFonts w:hint="eastAsia" w:ascii="仿宋_GB2312" w:eastAsia="仿宋_GB2312"/>
              </w:rPr>
              <w:t>060608</w:t>
            </w:r>
          </w:p>
        </w:tc>
        <w:tc>
          <w:tcPr>
            <w:tcW w:w="2439" w:type="dxa"/>
            <w:noWrap w:val="0"/>
            <w:vAlign w:val="center"/>
          </w:tcPr>
          <w:p>
            <w:pPr>
              <w:rPr>
                <w:rFonts w:hint="eastAsia" w:ascii="仿宋_GB2312" w:eastAsia="仿宋_GB2312"/>
              </w:rPr>
            </w:pPr>
            <w:r>
              <w:rPr>
                <w:rFonts w:hint="eastAsia" w:ascii="仿宋_GB2312" w:eastAsia="仿宋_GB2312"/>
              </w:rPr>
              <w:t>顺德区乐从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13" w:type="dxa"/>
            <w:noWrap w:val="0"/>
            <w:vAlign w:val="center"/>
          </w:tcPr>
          <w:p>
            <w:pPr>
              <w:rPr>
                <w:rFonts w:hint="eastAsia" w:ascii="仿宋_GB2312" w:eastAsia="仿宋_GB2312"/>
              </w:rPr>
            </w:pPr>
            <w:r>
              <w:rPr>
                <w:rFonts w:hint="eastAsia" w:ascii="仿宋_GB2312" w:eastAsia="仿宋_GB2312"/>
              </w:rPr>
              <w:t>060402</w:t>
            </w:r>
          </w:p>
        </w:tc>
        <w:tc>
          <w:tcPr>
            <w:tcW w:w="3101" w:type="dxa"/>
            <w:noWrap w:val="0"/>
            <w:vAlign w:val="center"/>
          </w:tcPr>
          <w:p>
            <w:pPr>
              <w:rPr>
                <w:rFonts w:hint="eastAsia" w:ascii="仿宋_GB2312" w:eastAsia="仿宋_GB2312"/>
              </w:rPr>
            </w:pPr>
            <w:r>
              <w:rPr>
                <w:rFonts w:hint="eastAsia" w:ascii="仿宋_GB2312" w:eastAsia="仿宋_GB2312"/>
              </w:rPr>
              <w:t>禅城区石湾街道</w:t>
            </w:r>
          </w:p>
        </w:tc>
        <w:tc>
          <w:tcPr>
            <w:tcW w:w="1113" w:type="dxa"/>
            <w:noWrap w:val="0"/>
            <w:vAlign w:val="center"/>
          </w:tcPr>
          <w:p>
            <w:pPr>
              <w:rPr>
                <w:rFonts w:hint="eastAsia" w:ascii="仿宋_GB2312" w:eastAsia="仿宋_GB2312"/>
              </w:rPr>
            </w:pPr>
            <w:r>
              <w:rPr>
                <w:rFonts w:hint="eastAsia" w:ascii="仿宋_GB2312" w:eastAsia="仿宋_GB2312"/>
              </w:rPr>
              <w:t>060609</w:t>
            </w:r>
          </w:p>
        </w:tc>
        <w:tc>
          <w:tcPr>
            <w:tcW w:w="2439" w:type="dxa"/>
            <w:noWrap w:val="0"/>
            <w:vAlign w:val="center"/>
          </w:tcPr>
          <w:p>
            <w:pPr>
              <w:rPr>
                <w:rFonts w:hint="eastAsia" w:ascii="仿宋_GB2312" w:eastAsia="仿宋_GB2312"/>
              </w:rPr>
            </w:pPr>
            <w:r>
              <w:rPr>
                <w:rFonts w:hint="eastAsia" w:ascii="仿宋_GB2312" w:eastAsia="仿宋_GB2312"/>
              </w:rPr>
              <w:t>顺德区龙江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13" w:type="dxa"/>
            <w:noWrap w:val="0"/>
            <w:vAlign w:val="center"/>
          </w:tcPr>
          <w:p>
            <w:pPr>
              <w:rPr>
                <w:rFonts w:hint="eastAsia" w:ascii="仿宋_GB2312" w:eastAsia="仿宋_GB2312"/>
              </w:rPr>
            </w:pPr>
            <w:r>
              <w:rPr>
                <w:rFonts w:hint="eastAsia" w:ascii="仿宋_GB2312" w:eastAsia="仿宋_GB2312"/>
              </w:rPr>
              <w:t>060403</w:t>
            </w:r>
          </w:p>
        </w:tc>
        <w:tc>
          <w:tcPr>
            <w:tcW w:w="3101" w:type="dxa"/>
            <w:noWrap w:val="0"/>
            <w:vAlign w:val="center"/>
          </w:tcPr>
          <w:p>
            <w:pPr>
              <w:rPr>
                <w:rFonts w:hint="eastAsia" w:ascii="仿宋_GB2312" w:eastAsia="仿宋_GB2312"/>
              </w:rPr>
            </w:pPr>
            <w:r>
              <w:rPr>
                <w:rFonts w:hint="eastAsia" w:ascii="仿宋_GB2312" w:eastAsia="仿宋_GB2312"/>
              </w:rPr>
              <w:t>禅城区张槎街道</w:t>
            </w:r>
          </w:p>
        </w:tc>
        <w:tc>
          <w:tcPr>
            <w:tcW w:w="1113" w:type="dxa"/>
            <w:noWrap w:val="0"/>
            <w:vAlign w:val="center"/>
          </w:tcPr>
          <w:p>
            <w:pPr>
              <w:rPr>
                <w:rFonts w:hint="eastAsia" w:ascii="仿宋_GB2312" w:eastAsia="仿宋_GB2312"/>
              </w:rPr>
            </w:pPr>
            <w:r>
              <w:rPr>
                <w:rFonts w:hint="eastAsia" w:ascii="仿宋_GB2312" w:eastAsia="仿宋_GB2312"/>
              </w:rPr>
              <w:t>060610</w:t>
            </w:r>
          </w:p>
        </w:tc>
        <w:tc>
          <w:tcPr>
            <w:tcW w:w="2439" w:type="dxa"/>
            <w:noWrap w:val="0"/>
            <w:vAlign w:val="center"/>
          </w:tcPr>
          <w:p>
            <w:pPr>
              <w:rPr>
                <w:rFonts w:hint="eastAsia" w:ascii="仿宋_GB2312" w:eastAsia="仿宋_GB2312"/>
              </w:rPr>
            </w:pPr>
            <w:r>
              <w:rPr>
                <w:rFonts w:hint="eastAsia" w:ascii="仿宋_GB2312" w:eastAsia="仿宋_GB2312"/>
              </w:rPr>
              <w:t>顺德区杏坛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13" w:type="dxa"/>
            <w:noWrap w:val="0"/>
            <w:vAlign w:val="center"/>
          </w:tcPr>
          <w:p>
            <w:pPr>
              <w:rPr>
                <w:rFonts w:hint="eastAsia" w:ascii="仿宋_GB2312" w:eastAsia="仿宋_GB2312"/>
              </w:rPr>
            </w:pPr>
            <w:r>
              <w:rPr>
                <w:rFonts w:hint="eastAsia" w:ascii="仿宋_GB2312" w:eastAsia="仿宋_GB2312"/>
              </w:rPr>
              <w:t>060404</w:t>
            </w:r>
          </w:p>
        </w:tc>
        <w:tc>
          <w:tcPr>
            <w:tcW w:w="3101" w:type="dxa"/>
            <w:noWrap w:val="0"/>
            <w:vAlign w:val="center"/>
          </w:tcPr>
          <w:p>
            <w:pPr>
              <w:rPr>
                <w:rFonts w:hint="eastAsia" w:ascii="仿宋_GB2312" w:eastAsia="仿宋_GB2312"/>
              </w:rPr>
            </w:pPr>
            <w:r>
              <w:rPr>
                <w:rFonts w:hint="eastAsia" w:ascii="仿宋_GB2312" w:eastAsia="仿宋_GB2312"/>
              </w:rPr>
              <w:t>禅城区南庄镇</w:t>
            </w:r>
          </w:p>
        </w:tc>
        <w:tc>
          <w:tcPr>
            <w:tcW w:w="1113" w:type="dxa"/>
            <w:noWrap w:val="0"/>
            <w:vAlign w:val="center"/>
          </w:tcPr>
          <w:p>
            <w:pPr>
              <w:rPr>
                <w:rFonts w:hint="eastAsia" w:ascii="仿宋_GB2312" w:eastAsia="仿宋_GB2312"/>
              </w:rPr>
            </w:pPr>
            <w:r>
              <w:rPr>
                <w:rFonts w:hint="eastAsia" w:ascii="仿宋_GB2312" w:eastAsia="仿宋_GB2312"/>
              </w:rPr>
              <w:t>060611</w:t>
            </w:r>
          </w:p>
        </w:tc>
        <w:tc>
          <w:tcPr>
            <w:tcW w:w="2439" w:type="dxa"/>
            <w:noWrap w:val="0"/>
            <w:vAlign w:val="center"/>
          </w:tcPr>
          <w:p>
            <w:pPr>
              <w:rPr>
                <w:rFonts w:hint="eastAsia" w:ascii="仿宋_GB2312" w:eastAsia="仿宋_GB2312"/>
              </w:rPr>
            </w:pPr>
            <w:r>
              <w:rPr>
                <w:rFonts w:hint="eastAsia" w:ascii="仿宋_GB2312" w:eastAsia="仿宋_GB2312"/>
              </w:rPr>
              <w:t>顺德区均安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13" w:type="dxa"/>
            <w:noWrap w:val="0"/>
            <w:vAlign w:val="center"/>
          </w:tcPr>
          <w:p>
            <w:pPr>
              <w:rPr>
                <w:rFonts w:hint="eastAsia" w:ascii="仿宋_GB2312" w:eastAsia="仿宋_GB2312"/>
              </w:rPr>
            </w:pPr>
            <w:r>
              <w:rPr>
                <w:rFonts w:hint="eastAsia" w:ascii="仿宋_GB2312" w:eastAsia="仿宋_GB2312"/>
              </w:rPr>
              <w:t>060501</w:t>
            </w:r>
          </w:p>
        </w:tc>
        <w:tc>
          <w:tcPr>
            <w:tcW w:w="3101" w:type="dxa"/>
            <w:noWrap w:val="0"/>
            <w:vAlign w:val="center"/>
          </w:tcPr>
          <w:p>
            <w:pPr>
              <w:rPr>
                <w:rFonts w:hint="eastAsia" w:ascii="仿宋_GB2312" w:eastAsia="仿宋_GB2312"/>
              </w:rPr>
            </w:pPr>
            <w:r>
              <w:rPr>
                <w:rFonts w:hint="eastAsia" w:ascii="仿宋_GB2312" w:eastAsia="仿宋_GB2312"/>
              </w:rPr>
              <w:t>南海区桂城街道</w:t>
            </w:r>
          </w:p>
        </w:tc>
        <w:tc>
          <w:tcPr>
            <w:tcW w:w="1113" w:type="dxa"/>
            <w:noWrap w:val="0"/>
            <w:vAlign w:val="center"/>
          </w:tcPr>
          <w:p>
            <w:pPr>
              <w:rPr>
                <w:rFonts w:hint="eastAsia" w:ascii="仿宋_GB2312" w:eastAsia="仿宋_GB2312"/>
              </w:rPr>
            </w:pPr>
            <w:r>
              <w:rPr>
                <w:rFonts w:hint="eastAsia" w:ascii="仿宋_GB2312" w:eastAsia="仿宋_GB2312"/>
              </w:rPr>
              <w:t>060701</w:t>
            </w:r>
          </w:p>
        </w:tc>
        <w:tc>
          <w:tcPr>
            <w:tcW w:w="2439" w:type="dxa"/>
            <w:noWrap w:val="0"/>
            <w:vAlign w:val="center"/>
          </w:tcPr>
          <w:p>
            <w:pPr>
              <w:rPr>
                <w:rFonts w:hint="eastAsia" w:ascii="仿宋_GB2312" w:eastAsia="仿宋_GB2312"/>
              </w:rPr>
            </w:pPr>
            <w:r>
              <w:rPr>
                <w:rFonts w:hint="eastAsia" w:ascii="仿宋_GB2312" w:eastAsia="仿宋_GB2312"/>
              </w:rPr>
              <w:t>三水区西南街道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13" w:type="dxa"/>
            <w:noWrap w:val="0"/>
            <w:vAlign w:val="center"/>
          </w:tcPr>
          <w:p>
            <w:pPr>
              <w:rPr>
                <w:rFonts w:hint="eastAsia" w:ascii="仿宋_GB2312" w:eastAsia="仿宋_GB2312"/>
              </w:rPr>
            </w:pPr>
            <w:r>
              <w:rPr>
                <w:rFonts w:hint="eastAsia" w:ascii="仿宋_GB2312" w:eastAsia="仿宋_GB2312"/>
              </w:rPr>
              <w:t>060503</w:t>
            </w:r>
          </w:p>
        </w:tc>
        <w:tc>
          <w:tcPr>
            <w:tcW w:w="3101" w:type="dxa"/>
            <w:noWrap w:val="0"/>
            <w:vAlign w:val="center"/>
          </w:tcPr>
          <w:p>
            <w:pPr>
              <w:rPr>
                <w:rFonts w:hint="eastAsia" w:ascii="仿宋_GB2312" w:eastAsia="仿宋_GB2312"/>
              </w:rPr>
            </w:pPr>
            <w:r>
              <w:rPr>
                <w:rFonts w:hint="eastAsia" w:ascii="仿宋_GB2312" w:eastAsia="仿宋_GB2312"/>
              </w:rPr>
              <w:t>南海区九江镇</w:t>
            </w:r>
          </w:p>
        </w:tc>
        <w:tc>
          <w:tcPr>
            <w:tcW w:w="1113" w:type="dxa"/>
            <w:noWrap w:val="0"/>
            <w:vAlign w:val="center"/>
          </w:tcPr>
          <w:p>
            <w:pPr>
              <w:rPr>
                <w:rFonts w:hint="eastAsia" w:ascii="仿宋_GB2312" w:eastAsia="仿宋_GB2312"/>
              </w:rPr>
            </w:pPr>
            <w:r>
              <w:rPr>
                <w:rFonts w:hint="eastAsia" w:ascii="仿宋_GB2312" w:eastAsia="仿宋_GB2312"/>
              </w:rPr>
              <w:t>060702</w:t>
            </w:r>
          </w:p>
        </w:tc>
        <w:tc>
          <w:tcPr>
            <w:tcW w:w="2439" w:type="dxa"/>
            <w:noWrap w:val="0"/>
            <w:vAlign w:val="center"/>
          </w:tcPr>
          <w:p>
            <w:pPr>
              <w:rPr>
                <w:rFonts w:hint="eastAsia" w:ascii="仿宋_GB2312" w:eastAsia="仿宋_GB2312"/>
              </w:rPr>
            </w:pPr>
            <w:r>
              <w:rPr>
                <w:rFonts w:hint="eastAsia" w:ascii="仿宋_GB2312" w:eastAsia="仿宋_GB2312"/>
              </w:rPr>
              <w:t>三水区云东海街道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13" w:type="dxa"/>
            <w:noWrap w:val="0"/>
            <w:vAlign w:val="center"/>
          </w:tcPr>
          <w:p>
            <w:pPr>
              <w:rPr>
                <w:rFonts w:hint="eastAsia" w:ascii="仿宋_GB2312" w:eastAsia="仿宋_GB2312"/>
              </w:rPr>
            </w:pPr>
            <w:r>
              <w:rPr>
                <w:rFonts w:hint="eastAsia" w:ascii="仿宋_GB2312" w:eastAsia="仿宋_GB2312"/>
              </w:rPr>
              <w:t>060504</w:t>
            </w:r>
          </w:p>
        </w:tc>
        <w:tc>
          <w:tcPr>
            <w:tcW w:w="3101" w:type="dxa"/>
            <w:noWrap w:val="0"/>
            <w:vAlign w:val="center"/>
          </w:tcPr>
          <w:p>
            <w:pPr>
              <w:rPr>
                <w:rFonts w:hint="eastAsia" w:ascii="仿宋_GB2312" w:eastAsia="仿宋_GB2312"/>
              </w:rPr>
            </w:pPr>
            <w:r>
              <w:rPr>
                <w:rFonts w:hint="eastAsia" w:ascii="仿宋_GB2312" w:eastAsia="仿宋_GB2312"/>
              </w:rPr>
              <w:t>南海区西樵镇</w:t>
            </w:r>
          </w:p>
        </w:tc>
        <w:tc>
          <w:tcPr>
            <w:tcW w:w="1113" w:type="dxa"/>
            <w:noWrap w:val="0"/>
            <w:vAlign w:val="center"/>
          </w:tcPr>
          <w:p>
            <w:pPr>
              <w:rPr>
                <w:rFonts w:hint="eastAsia" w:ascii="仿宋_GB2312" w:eastAsia="仿宋_GB2312"/>
              </w:rPr>
            </w:pPr>
            <w:r>
              <w:rPr>
                <w:rFonts w:hint="eastAsia" w:ascii="仿宋_GB2312" w:eastAsia="仿宋_GB2312"/>
              </w:rPr>
              <w:t>060703</w:t>
            </w:r>
          </w:p>
        </w:tc>
        <w:tc>
          <w:tcPr>
            <w:tcW w:w="2439" w:type="dxa"/>
            <w:noWrap w:val="0"/>
            <w:vAlign w:val="center"/>
          </w:tcPr>
          <w:p>
            <w:pPr>
              <w:rPr>
                <w:rFonts w:hint="eastAsia" w:ascii="仿宋_GB2312" w:eastAsia="仿宋_GB2312"/>
              </w:rPr>
            </w:pPr>
            <w:r>
              <w:rPr>
                <w:rFonts w:hint="eastAsia" w:ascii="仿宋_GB2312" w:eastAsia="仿宋_GB2312"/>
              </w:rPr>
              <w:t>三水区南山镇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13" w:type="dxa"/>
            <w:noWrap w:val="0"/>
            <w:vAlign w:val="center"/>
          </w:tcPr>
          <w:p>
            <w:pPr>
              <w:rPr>
                <w:rFonts w:hint="eastAsia" w:ascii="仿宋_GB2312" w:eastAsia="仿宋_GB2312"/>
              </w:rPr>
            </w:pPr>
            <w:r>
              <w:rPr>
                <w:rFonts w:hint="eastAsia" w:ascii="仿宋_GB2312" w:eastAsia="仿宋_GB2312"/>
              </w:rPr>
              <w:t>060505</w:t>
            </w:r>
          </w:p>
        </w:tc>
        <w:tc>
          <w:tcPr>
            <w:tcW w:w="3101" w:type="dxa"/>
            <w:noWrap w:val="0"/>
            <w:vAlign w:val="center"/>
          </w:tcPr>
          <w:p>
            <w:pPr>
              <w:rPr>
                <w:rFonts w:hint="eastAsia" w:ascii="仿宋_GB2312" w:eastAsia="仿宋_GB2312"/>
              </w:rPr>
            </w:pPr>
            <w:r>
              <w:rPr>
                <w:rFonts w:hint="eastAsia" w:ascii="仿宋_GB2312" w:eastAsia="仿宋_GB2312"/>
              </w:rPr>
              <w:t>南海区丹灶镇</w:t>
            </w:r>
          </w:p>
        </w:tc>
        <w:tc>
          <w:tcPr>
            <w:tcW w:w="1113" w:type="dxa"/>
            <w:noWrap w:val="0"/>
            <w:vAlign w:val="center"/>
          </w:tcPr>
          <w:p>
            <w:pPr>
              <w:rPr>
                <w:rFonts w:hint="eastAsia" w:ascii="仿宋_GB2312" w:eastAsia="仿宋_GB2312"/>
              </w:rPr>
            </w:pPr>
            <w:r>
              <w:rPr>
                <w:rFonts w:hint="eastAsia" w:ascii="仿宋_GB2312" w:eastAsia="仿宋_GB2312"/>
              </w:rPr>
              <w:t>060704</w:t>
            </w:r>
          </w:p>
        </w:tc>
        <w:tc>
          <w:tcPr>
            <w:tcW w:w="2439" w:type="dxa"/>
            <w:noWrap w:val="0"/>
            <w:vAlign w:val="center"/>
          </w:tcPr>
          <w:p>
            <w:pPr>
              <w:rPr>
                <w:rFonts w:hint="eastAsia" w:ascii="仿宋_GB2312" w:eastAsia="仿宋_GB2312"/>
              </w:rPr>
            </w:pPr>
            <w:r>
              <w:rPr>
                <w:rFonts w:hint="eastAsia" w:ascii="仿宋_GB2312" w:eastAsia="仿宋_GB2312"/>
              </w:rPr>
              <w:t>三水区大塘镇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13" w:type="dxa"/>
            <w:noWrap w:val="0"/>
            <w:vAlign w:val="center"/>
          </w:tcPr>
          <w:p>
            <w:pPr>
              <w:rPr>
                <w:rFonts w:hint="eastAsia" w:ascii="仿宋_GB2312" w:eastAsia="仿宋_GB2312"/>
              </w:rPr>
            </w:pPr>
            <w:r>
              <w:rPr>
                <w:rFonts w:hint="eastAsia" w:ascii="仿宋_GB2312" w:eastAsia="仿宋_GB2312"/>
              </w:rPr>
              <w:t>060506</w:t>
            </w:r>
          </w:p>
        </w:tc>
        <w:tc>
          <w:tcPr>
            <w:tcW w:w="3101" w:type="dxa"/>
            <w:noWrap w:val="0"/>
            <w:vAlign w:val="center"/>
          </w:tcPr>
          <w:p>
            <w:pPr>
              <w:rPr>
                <w:rFonts w:hint="eastAsia" w:ascii="仿宋_GB2312" w:eastAsia="仿宋_GB2312"/>
              </w:rPr>
            </w:pPr>
            <w:r>
              <w:rPr>
                <w:rFonts w:hint="eastAsia" w:ascii="仿宋_GB2312" w:eastAsia="仿宋_GB2312"/>
              </w:rPr>
              <w:t>南海区狮山镇</w:t>
            </w:r>
          </w:p>
        </w:tc>
        <w:tc>
          <w:tcPr>
            <w:tcW w:w="1113" w:type="dxa"/>
            <w:noWrap w:val="0"/>
            <w:vAlign w:val="center"/>
          </w:tcPr>
          <w:p>
            <w:pPr>
              <w:rPr>
                <w:rFonts w:hint="eastAsia" w:ascii="仿宋_GB2312" w:eastAsia="仿宋_GB2312"/>
              </w:rPr>
            </w:pPr>
            <w:r>
              <w:rPr>
                <w:rFonts w:hint="eastAsia" w:ascii="仿宋_GB2312" w:eastAsia="仿宋_GB2312"/>
              </w:rPr>
              <w:t>060705</w:t>
            </w:r>
          </w:p>
        </w:tc>
        <w:tc>
          <w:tcPr>
            <w:tcW w:w="2439" w:type="dxa"/>
            <w:noWrap w:val="0"/>
            <w:vAlign w:val="center"/>
          </w:tcPr>
          <w:p>
            <w:pPr>
              <w:rPr>
                <w:rFonts w:hint="eastAsia" w:ascii="仿宋_GB2312" w:eastAsia="仿宋_GB2312"/>
              </w:rPr>
            </w:pPr>
            <w:r>
              <w:rPr>
                <w:rFonts w:hint="eastAsia" w:ascii="仿宋_GB2312" w:eastAsia="仿宋_GB2312"/>
              </w:rPr>
              <w:t>三水区芦苞镇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13" w:type="dxa"/>
            <w:noWrap w:val="0"/>
            <w:vAlign w:val="center"/>
          </w:tcPr>
          <w:p>
            <w:pPr>
              <w:rPr>
                <w:rFonts w:hint="eastAsia" w:ascii="仿宋_GB2312" w:eastAsia="仿宋_GB2312"/>
              </w:rPr>
            </w:pPr>
            <w:r>
              <w:rPr>
                <w:rFonts w:hint="eastAsia" w:ascii="仿宋_GB2312" w:eastAsia="仿宋_GB2312"/>
              </w:rPr>
              <w:t>060507</w:t>
            </w:r>
          </w:p>
        </w:tc>
        <w:tc>
          <w:tcPr>
            <w:tcW w:w="3101" w:type="dxa"/>
            <w:noWrap w:val="0"/>
            <w:vAlign w:val="center"/>
          </w:tcPr>
          <w:p>
            <w:pPr>
              <w:rPr>
                <w:rFonts w:hint="eastAsia" w:ascii="仿宋_GB2312" w:eastAsia="仿宋_GB2312"/>
              </w:rPr>
            </w:pPr>
            <w:r>
              <w:rPr>
                <w:rFonts w:hint="eastAsia" w:ascii="仿宋_GB2312" w:eastAsia="仿宋_GB2312"/>
              </w:rPr>
              <w:t>南海区大沥镇</w:t>
            </w:r>
          </w:p>
        </w:tc>
        <w:tc>
          <w:tcPr>
            <w:tcW w:w="1113" w:type="dxa"/>
            <w:noWrap w:val="0"/>
            <w:vAlign w:val="center"/>
          </w:tcPr>
          <w:p>
            <w:pPr>
              <w:rPr>
                <w:rFonts w:hint="eastAsia" w:ascii="仿宋_GB2312" w:eastAsia="仿宋_GB2312"/>
              </w:rPr>
            </w:pPr>
            <w:r>
              <w:rPr>
                <w:rFonts w:hint="eastAsia" w:ascii="仿宋_GB2312" w:eastAsia="仿宋_GB2312"/>
              </w:rPr>
              <w:t>060706</w:t>
            </w:r>
          </w:p>
        </w:tc>
        <w:tc>
          <w:tcPr>
            <w:tcW w:w="2439" w:type="dxa"/>
            <w:noWrap w:val="0"/>
            <w:vAlign w:val="center"/>
          </w:tcPr>
          <w:p>
            <w:pPr>
              <w:rPr>
                <w:rFonts w:hint="eastAsia" w:ascii="仿宋_GB2312" w:eastAsia="仿宋_GB2312"/>
              </w:rPr>
            </w:pPr>
            <w:r>
              <w:rPr>
                <w:rFonts w:hint="eastAsia" w:ascii="仿宋_GB2312" w:eastAsia="仿宋_GB2312"/>
              </w:rPr>
              <w:t>三水区乐平镇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13" w:type="dxa"/>
            <w:noWrap w:val="0"/>
            <w:vAlign w:val="center"/>
          </w:tcPr>
          <w:p>
            <w:pPr>
              <w:rPr>
                <w:rFonts w:hint="eastAsia" w:ascii="仿宋_GB2312" w:eastAsia="仿宋_GB2312"/>
              </w:rPr>
            </w:pPr>
            <w:r>
              <w:rPr>
                <w:rFonts w:hint="eastAsia" w:ascii="仿宋_GB2312" w:eastAsia="仿宋_GB2312"/>
              </w:rPr>
              <w:t>060508</w:t>
            </w:r>
          </w:p>
        </w:tc>
        <w:tc>
          <w:tcPr>
            <w:tcW w:w="3101" w:type="dxa"/>
            <w:noWrap w:val="0"/>
            <w:vAlign w:val="center"/>
          </w:tcPr>
          <w:p>
            <w:pPr>
              <w:rPr>
                <w:rFonts w:hint="eastAsia" w:ascii="仿宋_GB2312" w:eastAsia="仿宋_GB2312"/>
              </w:rPr>
            </w:pPr>
            <w:r>
              <w:rPr>
                <w:rFonts w:hint="eastAsia" w:ascii="仿宋_GB2312" w:eastAsia="仿宋_GB2312"/>
              </w:rPr>
              <w:t>南海区里水镇</w:t>
            </w:r>
          </w:p>
        </w:tc>
        <w:tc>
          <w:tcPr>
            <w:tcW w:w="1113" w:type="dxa"/>
            <w:noWrap w:val="0"/>
            <w:vAlign w:val="center"/>
          </w:tcPr>
          <w:p>
            <w:pPr>
              <w:rPr>
                <w:rFonts w:hint="eastAsia" w:ascii="仿宋_GB2312" w:eastAsia="仿宋_GB2312"/>
              </w:rPr>
            </w:pPr>
            <w:r>
              <w:rPr>
                <w:rFonts w:hint="eastAsia" w:ascii="仿宋_GB2312" w:eastAsia="仿宋_GB2312"/>
              </w:rPr>
              <w:t>060707</w:t>
            </w:r>
          </w:p>
        </w:tc>
        <w:tc>
          <w:tcPr>
            <w:tcW w:w="2439" w:type="dxa"/>
            <w:noWrap w:val="0"/>
            <w:vAlign w:val="center"/>
          </w:tcPr>
          <w:p>
            <w:pPr>
              <w:rPr>
                <w:rFonts w:hint="eastAsia" w:ascii="仿宋_GB2312" w:eastAsia="仿宋_GB2312"/>
              </w:rPr>
            </w:pPr>
            <w:r>
              <w:rPr>
                <w:rFonts w:hint="eastAsia" w:ascii="仿宋_GB2312" w:eastAsia="仿宋_GB2312"/>
              </w:rPr>
              <w:t>三水区白坭镇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13" w:type="dxa"/>
            <w:noWrap w:val="0"/>
            <w:vAlign w:val="center"/>
          </w:tcPr>
          <w:p>
            <w:pPr>
              <w:rPr>
                <w:rFonts w:hint="eastAsia" w:ascii="仿宋_GB2312" w:eastAsia="仿宋_GB2312"/>
              </w:rPr>
            </w:pPr>
            <w:r>
              <w:rPr>
                <w:rFonts w:hint="eastAsia" w:ascii="仿宋_GB2312" w:eastAsia="仿宋_GB2312"/>
              </w:rPr>
              <w:t>060602</w:t>
            </w:r>
          </w:p>
        </w:tc>
        <w:tc>
          <w:tcPr>
            <w:tcW w:w="3101" w:type="dxa"/>
            <w:noWrap w:val="0"/>
            <w:vAlign w:val="center"/>
          </w:tcPr>
          <w:p>
            <w:pPr>
              <w:rPr>
                <w:rFonts w:hint="eastAsia" w:ascii="仿宋_GB2312" w:eastAsia="仿宋_GB2312"/>
              </w:rPr>
            </w:pPr>
            <w:r>
              <w:rPr>
                <w:rFonts w:hint="eastAsia" w:ascii="仿宋_GB2312" w:eastAsia="仿宋_GB2312"/>
              </w:rPr>
              <w:t>顺德区大良</w:t>
            </w:r>
          </w:p>
        </w:tc>
        <w:tc>
          <w:tcPr>
            <w:tcW w:w="1113" w:type="dxa"/>
            <w:noWrap w:val="0"/>
            <w:vAlign w:val="center"/>
          </w:tcPr>
          <w:p>
            <w:pPr>
              <w:rPr>
                <w:rFonts w:hint="eastAsia" w:ascii="仿宋_GB2312" w:eastAsia="仿宋_GB2312"/>
              </w:rPr>
            </w:pPr>
            <w:r>
              <w:rPr>
                <w:rFonts w:hint="eastAsia" w:ascii="仿宋_GB2312" w:eastAsia="仿宋_GB2312"/>
              </w:rPr>
              <w:t>060801</w:t>
            </w:r>
          </w:p>
        </w:tc>
        <w:tc>
          <w:tcPr>
            <w:tcW w:w="2439" w:type="dxa"/>
            <w:noWrap w:val="0"/>
            <w:vAlign w:val="center"/>
          </w:tcPr>
          <w:p>
            <w:pPr>
              <w:rPr>
                <w:rFonts w:hint="eastAsia" w:ascii="仿宋_GB2312" w:eastAsia="仿宋_GB2312"/>
              </w:rPr>
            </w:pPr>
            <w:r>
              <w:rPr>
                <w:rFonts w:hint="eastAsia" w:ascii="仿宋_GB2312" w:eastAsia="仿宋_GB2312"/>
              </w:rPr>
              <w:t>高明区荷城街道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13" w:type="dxa"/>
            <w:noWrap w:val="0"/>
            <w:vAlign w:val="center"/>
          </w:tcPr>
          <w:p>
            <w:pPr>
              <w:rPr>
                <w:rFonts w:hint="eastAsia" w:ascii="仿宋_GB2312" w:eastAsia="仿宋_GB2312"/>
              </w:rPr>
            </w:pPr>
            <w:r>
              <w:rPr>
                <w:rFonts w:hint="eastAsia" w:ascii="仿宋_GB2312" w:eastAsia="仿宋_GB2312"/>
              </w:rPr>
              <w:t>060603</w:t>
            </w:r>
          </w:p>
        </w:tc>
        <w:tc>
          <w:tcPr>
            <w:tcW w:w="3101" w:type="dxa"/>
            <w:noWrap w:val="0"/>
            <w:vAlign w:val="center"/>
          </w:tcPr>
          <w:p>
            <w:pPr>
              <w:rPr>
                <w:rFonts w:hint="eastAsia" w:ascii="仿宋_GB2312" w:eastAsia="仿宋_GB2312"/>
              </w:rPr>
            </w:pPr>
            <w:r>
              <w:rPr>
                <w:rFonts w:hint="eastAsia" w:ascii="仿宋_GB2312" w:eastAsia="仿宋_GB2312"/>
              </w:rPr>
              <w:t>顺德区容桂</w:t>
            </w:r>
          </w:p>
        </w:tc>
        <w:tc>
          <w:tcPr>
            <w:tcW w:w="1113" w:type="dxa"/>
            <w:noWrap w:val="0"/>
            <w:vAlign w:val="center"/>
          </w:tcPr>
          <w:p>
            <w:pPr>
              <w:rPr>
                <w:rFonts w:hint="eastAsia" w:ascii="仿宋_GB2312" w:eastAsia="仿宋_GB2312"/>
              </w:rPr>
            </w:pPr>
            <w:r>
              <w:rPr>
                <w:rFonts w:hint="eastAsia" w:ascii="仿宋_GB2312" w:eastAsia="仿宋_GB2312"/>
              </w:rPr>
              <w:t>060802</w:t>
            </w:r>
          </w:p>
        </w:tc>
        <w:tc>
          <w:tcPr>
            <w:tcW w:w="2439" w:type="dxa"/>
            <w:noWrap w:val="0"/>
            <w:vAlign w:val="center"/>
          </w:tcPr>
          <w:p>
            <w:pPr>
              <w:rPr>
                <w:rFonts w:hint="eastAsia" w:ascii="仿宋_GB2312" w:eastAsia="仿宋_GB2312"/>
              </w:rPr>
            </w:pPr>
            <w:r>
              <w:rPr>
                <w:rFonts w:hint="eastAsia" w:ascii="仿宋_GB2312" w:eastAsia="仿宋_GB2312"/>
              </w:rPr>
              <w:t>高明区杨和镇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13" w:type="dxa"/>
            <w:noWrap w:val="0"/>
            <w:vAlign w:val="center"/>
          </w:tcPr>
          <w:p>
            <w:pPr>
              <w:rPr>
                <w:rFonts w:hint="eastAsia" w:ascii="仿宋_GB2312" w:eastAsia="仿宋_GB2312"/>
              </w:rPr>
            </w:pPr>
            <w:r>
              <w:rPr>
                <w:rFonts w:hint="eastAsia" w:ascii="仿宋_GB2312" w:eastAsia="仿宋_GB2312"/>
              </w:rPr>
              <w:t>060604</w:t>
            </w:r>
          </w:p>
        </w:tc>
        <w:tc>
          <w:tcPr>
            <w:tcW w:w="3101" w:type="dxa"/>
            <w:noWrap w:val="0"/>
            <w:vAlign w:val="center"/>
          </w:tcPr>
          <w:p>
            <w:pPr>
              <w:rPr>
                <w:rFonts w:hint="eastAsia" w:ascii="仿宋_GB2312" w:eastAsia="仿宋_GB2312"/>
              </w:rPr>
            </w:pPr>
            <w:r>
              <w:rPr>
                <w:rFonts w:hint="eastAsia" w:ascii="仿宋_GB2312" w:eastAsia="仿宋_GB2312"/>
              </w:rPr>
              <w:t>顺德区伦教</w:t>
            </w:r>
          </w:p>
        </w:tc>
        <w:tc>
          <w:tcPr>
            <w:tcW w:w="1113" w:type="dxa"/>
            <w:noWrap w:val="0"/>
            <w:vAlign w:val="center"/>
          </w:tcPr>
          <w:p>
            <w:pPr>
              <w:rPr>
                <w:rFonts w:hint="eastAsia" w:ascii="仿宋_GB2312" w:eastAsia="仿宋_GB2312"/>
              </w:rPr>
            </w:pPr>
            <w:r>
              <w:rPr>
                <w:rFonts w:hint="eastAsia" w:ascii="仿宋_GB2312" w:eastAsia="仿宋_GB2312"/>
              </w:rPr>
              <w:t>060803</w:t>
            </w:r>
          </w:p>
        </w:tc>
        <w:tc>
          <w:tcPr>
            <w:tcW w:w="2439" w:type="dxa"/>
            <w:noWrap w:val="0"/>
            <w:vAlign w:val="center"/>
          </w:tcPr>
          <w:p>
            <w:pPr>
              <w:rPr>
                <w:rFonts w:hint="eastAsia" w:ascii="仿宋_GB2312" w:eastAsia="仿宋_GB2312"/>
              </w:rPr>
            </w:pPr>
            <w:r>
              <w:rPr>
                <w:rFonts w:hint="eastAsia" w:ascii="仿宋_GB2312" w:eastAsia="仿宋_GB2312"/>
              </w:rPr>
              <w:t>高明区明城镇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13" w:type="dxa"/>
            <w:noWrap w:val="0"/>
            <w:vAlign w:val="center"/>
          </w:tcPr>
          <w:p>
            <w:pPr>
              <w:rPr>
                <w:rFonts w:hint="eastAsia" w:ascii="仿宋_GB2312" w:eastAsia="仿宋_GB2312"/>
              </w:rPr>
            </w:pPr>
            <w:r>
              <w:rPr>
                <w:rFonts w:hint="eastAsia" w:ascii="仿宋_GB2312" w:eastAsia="仿宋_GB2312"/>
              </w:rPr>
              <w:t>060605</w:t>
            </w:r>
          </w:p>
        </w:tc>
        <w:tc>
          <w:tcPr>
            <w:tcW w:w="3101" w:type="dxa"/>
            <w:noWrap w:val="0"/>
            <w:vAlign w:val="center"/>
          </w:tcPr>
          <w:p>
            <w:pPr>
              <w:rPr>
                <w:rFonts w:hint="eastAsia" w:ascii="仿宋_GB2312" w:eastAsia="仿宋_GB2312"/>
              </w:rPr>
            </w:pPr>
            <w:r>
              <w:rPr>
                <w:rFonts w:hint="eastAsia" w:ascii="仿宋_GB2312" w:eastAsia="仿宋_GB2312"/>
              </w:rPr>
              <w:t>顺德区勒流</w:t>
            </w:r>
          </w:p>
        </w:tc>
        <w:tc>
          <w:tcPr>
            <w:tcW w:w="1113" w:type="dxa"/>
            <w:noWrap w:val="0"/>
            <w:vAlign w:val="center"/>
          </w:tcPr>
          <w:p>
            <w:pPr>
              <w:rPr>
                <w:rFonts w:hint="eastAsia" w:ascii="仿宋_GB2312" w:eastAsia="仿宋_GB2312"/>
              </w:rPr>
            </w:pPr>
            <w:r>
              <w:rPr>
                <w:rFonts w:hint="eastAsia" w:ascii="仿宋_GB2312" w:eastAsia="仿宋_GB2312"/>
              </w:rPr>
              <w:t>060804</w:t>
            </w:r>
          </w:p>
        </w:tc>
        <w:tc>
          <w:tcPr>
            <w:tcW w:w="2439" w:type="dxa"/>
            <w:noWrap w:val="0"/>
            <w:vAlign w:val="center"/>
          </w:tcPr>
          <w:p>
            <w:pPr>
              <w:rPr>
                <w:rFonts w:hint="eastAsia" w:ascii="仿宋_GB2312" w:eastAsia="仿宋_GB2312"/>
              </w:rPr>
            </w:pPr>
            <w:r>
              <w:rPr>
                <w:rFonts w:hint="eastAsia" w:ascii="仿宋_GB2312" w:eastAsia="仿宋_GB2312"/>
              </w:rPr>
              <w:t>高明区更合镇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13" w:type="dxa"/>
            <w:noWrap w:val="0"/>
            <w:vAlign w:val="center"/>
          </w:tcPr>
          <w:p>
            <w:pPr>
              <w:rPr>
                <w:rFonts w:hint="eastAsia" w:ascii="仿宋_GB2312" w:eastAsia="仿宋_GB2312"/>
              </w:rPr>
            </w:pPr>
            <w:r>
              <w:rPr>
                <w:rFonts w:hint="eastAsia" w:ascii="仿宋_GB2312" w:eastAsia="仿宋_GB2312"/>
              </w:rPr>
              <w:t>060606</w:t>
            </w:r>
          </w:p>
        </w:tc>
        <w:tc>
          <w:tcPr>
            <w:tcW w:w="3101" w:type="dxa"/>
            <w:noWrap w:val="0"/>
            <w:vAlign w:val="center"/>
          </w:tcPr>
          <w:p>
            <w:pPr>
              <w:rPr>
                <w:rFonts w:hint="eastAsia" w:ascii="仿宋_GB2312" w:eastAsia="仿宋_GB2312"/>
              </w:rPr>
            </w:pPr>
            <w:r>
              <w:rPr>
                <w:rFonts w:hint="eastAsia" w:ascii="仿宋_GB2312" w:eastAsia="仿宋_GB2312"/>
              </w:rPr>
              <w:t>顺德区北</w:t>
            </w:r>
            <w:r>
              <w:rPr>
                <w:rFonts w:hint="eastAsia" w:ascii="宋体" w:hAnsi="宋体" w:cs="宋体"/>
              </w:rPr>
              <w:t>滘</w:t>
            </w:r>
          </w:p>
        </w:tc>
        <w:tc>
          <w:tcPr>
            <w:tcW w:w="1113" w:type="dxa"/>
            <w:noWrap w:val="0"/>
            <w:vAlign w:val="center"/>
          </w:tcPr>
          <w:p>
            <w:pPr>
              <w:rPr>
                <w:rFonts w:hint="eastAsia" w:ascii="仿宋_GB2312" w:eastAsia="仿宋_GB2312"/>
              </w:rPr>
            </w:pPr>
            <w:r>
              <w:rPr>
                <w:rFonts w:hint="eastAsia" w:ascii="仿宋_GB2312" w:eastAsia="仿宋_GB2312"/>
              </w:rPr>
              <w:t>999998</w:t>
            </w:r>
          </w:p>
        </w:tc>
        <w:tc>
          <w:tcPr>
            <w:tcW w:w="2439" w:type="dxa"/>
            <w:noWrap w:val="0"/>
            <w:vAlign w:val="center"/>
          </w:tcPr>
          <w:p>
            <w:pPr>
              <w:rPr>
                <w:rFonts w:hint="eastAsia" w:ascii="仿宋_GB2312" w:eastAsia="仿宋_GB2312"/>
              </w:rPr>
            </w:pPr>
            <w:r>
              <w:rPr>
                <w:rFonts w:hint="eastAsia" w:ascii="仿宋_GB2312" w:eastAsia="仿宋_GB2312"/>
              </w:rPr>
              <w:t>广东省（佛山市以外）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13" w:type="dxa"/>
            <w:noWrap w:val="0"/>
            <w:vAlign w:val="center"/>
          </w:tcPr>
          <w:p>
            <w:pPr>
              <w:rPr>
                <w:rFonts w:hint="eastAsia" w:ascii="仿宋_GB2312" w:eastAsia="仿宋_GB2312"/>
              </w:rPr>
            </w:pPr>
            <w:r>
              <w:rPr>
                <w:rFonts w:hint="eastAsia" w:ascii="仿宋_GB2312" w:eastAsia="仿宋_GB2312"/>
              </w:rPr>
              <w:t>060607</w:t>
            </w:r>
          </w:p>
        </w:tc>
        <w:tc>
          <w:tcPr>
            <w:tcW w:w="3101" w:type="dxa"/>
            <w:noWrap w:val="0"/>
            <w:vAlign w:val="center"/>
          </w:tcPr>
          <w:p>
            <w:pPr>
              <w:rPr>
                <w:rFonts w:hint="eastAsia" w:ascii="仿宋_GB2312" w:eastAsia="仿宋_GB2312"/>
              </w:rPr>
            </w:pPr>
            <w:r>
              <w:rPr>
                <w:rFonts w:hint="eastAsia" w:ascii="仿宋_GB2312" w:eastAsia="仿宋_GB2312"/>
              </w:rPr>
              <w:t>顺德区陈村</w:t>
            </w:r>
          </w:p>
        </w:tc>
        <w:tc>
          <w:tcPr>
            <w:tcW w:w="1113" w:type="dxa"/>
            <w:noWrap w:val="0"/>
            <w:vAlign w:val="center"/>
          </w:tcPr>
          <w:p>
            <w:pPr>
              <w:rPr>
                <w:rFonts w:hint="eastAsia" w:ascii="仿宋_GB2312" w:eastAsia="仿宋_GB2312"/>
              </w:rPr>
            </w:pPr>
            <w:r>
              <w:rPr>
                <w:rFonts w:hint="eastAsia" w:ascii="仿宋_GB2312" w:eastAsia="仿宋_GB2312"/>
              </w:rPr>
              <w:t>999999</w:t>
            </w:r>
          </w:p>
        </w:tc>
        <w:tc>
          <w:tcPr>
            <w:tcW w:w="2439" w:type="dxa"/>
            <w:noWrap w:val="0"/>
            <w:vAlign w:val="center"/>
          </w:tcPr>
          <w:p>
            <w:pPr>
              <w:rPr>
                <w:rFonts w:hint="eastAsia" w:ascii="仿宋_GB2312" w:eastAsia="仿宋_GB2312"/>
              </w:rPr>
            </w:pPr>
            <w:r>
              <w:rPr>
                <w:rFonts w:hint="eastAsia" w:ascii="仿宋_GB2312" w:eastAsia="仿宋_GB2312"/>
              </w:rPr>
              <w:t>广东省以外</w:t>
            </w:r>
          </w:p>
        </w:tc>
      </w:tr>
    </w:tbl>
    <w:p>
      <w:pPr>
        <w:spacing w:line="360" w:lineRule="auto"/>
        <w:rPr>
          <w:rFonts w:hint="eastAsia"/>
        </w:rPr>
      </w:pPr>
    </w:p>
    <w:p>
      <w:pPr>
        <w:spacing w:line="360" w:lineRule="auto"/>
        <w:rPr>
          <w:rFonts w:hint="eastAsia"/>
        </w:rPr>
      </w:pPr>
    </w:p>
    <w:p>
      <w:pPr>
        <w:jc w:val="center"/>
        <w:rPr>
          <w:rFonts w:hint="eastAsia" w:ascii="方正小标宋简体" w:eastAsia="方正小标宋简体"/>
          <w:color w:val="000000"/>
          <w:sz w:val="44"/>
          <w:szCs w:val="44"/>
        </w:rPr>
      </w:pPr>
      <w:r>
        <w:rPr>
          <w:rFonts w:ascii="方正小标宋简体" w:eastAsia="方正小标宋简体"/>
          <w:sz w:val="32"/>
          <w:szCs w:val="32"/>
        </w:rPr>
        <w:br w:type="page"/>
      </w:r>
    </w:p>
    <w:p>
      <w:pPr>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佛山市高中阶段学校招生考试借读生类别代码</w:t>
      </w:r>
    </w:p>
    <w:p>
      <w:pPr>
        <w:jc w:val="center"/>
        <w:rPr>
          <w:rFonts w:hint="eastAsia" w:ascii="方正小标宋简体" w:eastAsia="方正小标宋简体"/>
          <w:color w:val="000000"/>
          <w:sz w:val="24"/>
          <w:szCs w:val="24"/>
        </w:rPr>
      </w:pPr>
    </w:p>
    <w:tbl>
      <w:tblPr>
        <w:tblStyle w:val="3"/>
        <w:tblW w:w="0" w:type="auto"/>
        <w:tblInd w:w="0" w:type="dxa"/>
        <w:tblLayout w:type="fixed"/>
        <w:tblCellMar>
          <w:top w:w="15" w:type="dxa"/>
          <w:left w:w="15" w:type="dxa"/>
          <w:bottom w:w="15" w:type="dxa"/>
          <w:right w:w="15" w:type="dxa"/>
        </w:tblCellMar>
      </w:tblPr>
      <w:tblGrid>
        <w:gridCol w:w="855"/>
        <w:gridCol w:w="8070"/>
      </w:tblGrid>
      <w:tr>
        <w:tblPrEx>
          <w:tblCellMar>
            <w:top w:w="15" w:type="dxa"/>
            <w:left w:w="15" w:type="dxa"/>
            <w:bottom w:w="15" w:type="dxa"/>
            <w:right w:w="15" w:type="dxa"/>
          </w:tblCellMar>
        </w:tblPrEx>
        <w:trPr>
          <w:trHeight w:val="539" w:hRule="atLeast"/>
          <w:tblHeader/>
        </w:trPr>
        <w:tc>
          <w:tcPr>
            <w:tcW w:w="855" w:type="dxa"/>
            <w:tcBorders>
              <w:top w:val="single" w:color="000000" w:sz="4" w:space="0"/>
              <w:left w:val="single" w:color="000000" w:sz="4" w:space="0"/>
              <w:right w:val="single" w:color="000000" w:sz="4" w:space="0"/>
            </w:tcBorders>
            <w:noWrap w:val="0"/>
            <w:vAlign w:val="center"/>
          </w:tcPr>
          <w:p>
            <w:pPr>
              <w:jc w:val="center"/>
              <w:textAlignment w:val="center"/>
              <w:rPr>
                <w:rFonts w:ascii="仿宋_GB2312" w:hAnsi="宋体" w:eastAsia="仿宋_GB2312" w:cs="仿宋_GB2312"/>
                <w:b/>
                <w:color w:val="000000"/>
                <w:sz w:val="24"/>
                <w:szCs w:val="24"/>
              </w:rPr>
            </w:pPr>
            <w:r>
              <w:rPr>
                <w:rFonts w:ascii="仿宋_GB2312" w:hAnsi="宋体" w:eastAsia="仿宋_GB2312" w:cs="仿宋_GB2312"/>
                <w:b/>
                <w:color w:val="000000"/>
                <w:kern w:val="0"/>
                <w:sz w:val="24"/>
                <w:szCs w:val="24"/>
                <w:lang w:bidi="ar"/>
              </w:rPr>
              <w:t>借读生类别号</w:t>
            </w:r>
          </w:p>
        </w:tc>
        <w:tc>
          <w:tcPr>
            <w:tcW w:w="807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b/>
                <w:color w:val="000000"/>
                <w:sz w:val="24"/>
                <w:szCs w:val="24"/>
              </w:rPr>
            </w:pPr>
            <w:r>
              <w:rPr>
                <w:rFonts w:ascii="仿宋_GB2312" w:hAnsi="宋体" w:eastAsia="仿宋_GB2312" w:cs="仿宋_GB2312"/>
                <w:b/>
                <w:color w:val="000000"/>
                <w:kern w:val="0"/>
                <w:sz w:val="24"/>
                <w:szCs w:val="24"/>
                <w:lang w:bidi="ar"/>
              </w:rPr>
              <w:t>借读生类别名称</w:t>
            </w:r>
          </w:p>
        </w:tc>
      </w:tr>
      <w:tr>
        <w:tblPrEx>
          <w:tblCellMar>
            <w:top w:w="15" w:type="dxa"/>
            <w:left w:w="15" w:type="dxa"/>
            <w:bottom w:w="15" w:type="dxa"/>
            <w:right w:w="15"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8070"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非借读生</w:t>
            </w:r>
          </w:p>
        </w:tc>
      </w:tr>
      <w:tr>
        <w:tblPrEx>
          <w:tblCellMar>
            <w:top w:w="15" w:type="dxa"/>
            <w:left w:w="15" w:type="dxa"/>
            <w:bottom w:w="15" w:type="dxa"/>
            <w:right w:w="15"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9</w:t>
            </w:r>
          </w:p>
        </w:tc>
        <w:tc>
          <w:tcPr>
            <w:tcW w:w="8070"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普通借读生（广东省内非本市户籍）</w:t>
            </w:r>
          </w:p>
        </w:tc>
      </w:tr>
      <w:tr>
        <w:tblPrEx>
          <w:tblCellMar>
            <w:top w:w="15" w:type="dxa"/>
            <w:left w:w="15" w:type="dxa"/>
            <w:bottom w:w="15" w:type="dxa"/>
            <w:right w:w="15"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10</w:t>
            </w:r>
          </w:p>
        </w:tc>
        <w:tc>
          <w:tcPr>
            <w:tcW w:w="8070"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普通借读生（广东省以外户籍）</w:t>
            </w:r>
          </w:p>
        </w:tc>
      </w:tr>
      <w:tr>
        <w:tblPrEx>
          <w:tblCellMar>
            <w:top w:w="15" w:type="dxa"/>
            <w:left w:w="15" w:type="dxa"/>
            <w:bottom w:w="15" w:type="dxa"/>
            <w:right w:w="15"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201</w:t>
            </w:r>
          </w:p>
        </w:tc>
        <w:tc>
          <w:tcPr>
            <w:tcW w:w="8070"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进城务工人员随迁子女</w:t>
            </w:r>
          </w:p>
        </w:tc>
      </w:tr>
      <w:tr>
        <w:tblPrEx>
          <w:tblCellMar>
            <w:top w:w="15" w:type="dxa"/>
            <w:left w:w="15" w:type="dxa"/>
            <w:bottom w:w="15" w:type="dxa"/>
            <w:right w:w="15"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301</w:t>
            </w:r>
          </w:p>
        </w:tc>
        <w:tc>
          <w:tcPr>
            <w:tcW w:w="8070"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父母双方均为现役军人或支援边疆建设或从事地质勘探等长期野外工作，委托本市户籍居民照顾（监护）的适龄子女</w:t>
            </w:r>
          </w:p>
        </w:tc>
      </w:tr>
      <w:tr>
        <w:tblPrEx>
          <w:tblCellMar>
            <w:top w:w="15" w:type="dxa"/>
            <w:left w:w="15" w:type="dxa"/>
            <w:bottom w:w="15" w:type="dxa"/>
            <w:right w:w="15"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302</w:t>
            </w:r>
          </w:p>
        </w:tc>
        <w:tc>
          <w:tcPr>
            <w:tcW w:w="8070"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公安烈士、公安英模和因公牺牲、一级至四级因公伤残公安民警以及因公殉职基层干部的适龄子女</w:t>
            </w:r>
          </w:p>
        </w:tc>
      </w:tr>
      <w:tr>
        <w:tblPrEx>
          <w:tblCellMar>
            <w:top w:w="15" w:type="dxa"/>
            <w:left w:w="15" w:type="dxa"/>
            <w:bottom w:w="15" w:type="dxa"/>
            <w:right w:w="15"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303</w:t>
            </w:r>
          </w:p>
        </w:tc>
        <w:tc>
          <w:tcPr>
            <w:tcW w:w="8070"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本市优抚对象的适龄子女</w:t>
            </w:r>
          </w:p>
        </w:tc>
      </w:tr>
      <w:tr>
        <w:tblPrEx>
          <w:tblCellMar>
            <w:top w:w="15" w:type="dxa"/>
            <w:left w:w="15" w:type="dxa"/>
            <w:bottom w:w="15" w:type="dxa"/>
            <w:right w:w="15"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304</w:t>
            </w:r>
          </w:p>
        </w:tc>
        <w:tc>
          <w:tcPr>
            <w:tcW w:w="8070"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本市户籍居民合法收养的适龄子女</w:t>
            </w:r>
          </w:p>
        </w:tc>
      </w:tr>
      <w:tr>
        <w:tblPrEx>
          <w:tblCellMar>
            <w:top w:w="15" w:type="dxa"/>
            <w:left w:w="15" w:type="dxa"/>
            <w:bottom w:w="15" w:type="dxa"/>
            <w:right w:w="15"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305</w:t>
            </w:r>
          </w:p>
        </w:tc>
        <w:tc>
          <w:tcPr>
            <w:tcW w:w="8070"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父母均长期患重病或失去监护子女能力的残疾人，委托本市户籍居民照顾（监护）的适龄子女</w:t>
            </w:r>
          </w:p>
        </w:tc>
      </w:tr>
      <w:tr>
        <w:tblPrEx>
          <w:tblCellMar>
            <w:top w:w="15" w:type="dxa"/>
            <w:left w:w="15" w:type="dxa"/>
            <w:bottom w:w="15" w:type="dxa"/>
            <w:right w:w="15"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306</w:t>
            </w:r>
          </w:p>
        </w:tc>
        <w:tc>
          <w:tcPr>
            <w:tcW w:w="8070"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符合《教育部国家发展改革委财政部关于进藏干部职工子女内地就学享受当地生源同等待遇的意见》规定的进藏干部职工适龄子女</w:t>
            </w:r>
          </w:p>
        </w:tc>
      </w:tr>
      <w:tr>
        <w:tblPrEx>
          <w:tblCellMar>
            <w:top w:w="15" w:type="dxa"/>
            <w:left w:w="15" w:type="dxa"/>
            <w:bottom w:w="15" w:type="dxa"/>
            <w:right w:w="15"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307</w:t>
            </w:r>
          </w:p>
        </w:tc>
        <w:tc>
          <w:tcPr>
            <w:tcW w:w="8070"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符合《佛山市重点产业人才引进培育暂行办法》规定，经市人力资源和社会保障局认定（或评定）的A、B类人才适龄子女</w:t>
            </w:r>
          </w:p>
        </w:tc>
      </w:tr>
      <w:tr>
        <w:tblPrEx>
          <w:tblCellMar>
            <w:top w:w="15" w:type="dxa"/>
            <w:left w:w="15" w:type="dxa"/>
            <w:bottom w:w="15" w:type="dxa"/>
            <w:right w:w="15"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308</w:t>
            </w:r>
          </w:p>
        </w:tc>
        <w:tc>
          <w:tcPr>
            <w:tcW w:w="8070"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符合《佛山市人民政府办公室关于进一步加大博士后工作扶持力度的意见》规定，本市博士后载体在站博士后及出站后留在本市工作的博士后适龄子女</w:t>
            </w:r>
          </w:p>
        </w:tc>
      </w:tr>
      <w:tr>
        <w:tblPrEx>
          <w:tblCellMar>
            <w:top w:w="15" w:type="dxa"/>
            <w:left w:w="15" w:type="dxa"/>
            <w:bottom w:w="15" w:type="dxa"/>
            <w:right w:w="15"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309</w:t>
            </w:r>
          </w:p>
        </w:tc>
        <w:tc>
          <w:tcPr>
            <w:tcW w:w="8070"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本市按规定引进，并</w:t>
            </w:r>
            <w:r>
              <w:rPr>
                <w:rStyle w:val="6"/>
                <w:rFonts w:hAnsi="宋体"/>
                <w:sz w:val="24"/>
                <w:szCs w:val="24"/>
                <w:lang w:bidi="ar"/>
              </w:rPr>
              <w:t>经市人力资源社会保障局资格认定，具有</w:t>
            </w:r>
            <w:r>
              <w:rPr>
                <w:rStyle w:val="7"/>
                <w:rFonts w:hAnsi="宋体"/>
                <w:sz w:val="24"/>
                <w:szCs w:val="24"/>
                <w:lang w:bidi="ar"/>
              </w:rPr>
              <w:t>博士研究生学位或副高以上专业技术职称人才适龄子女</w:t>
            </w:r>
          </w:p>
        </w:tc>
      </w:tr>
      <w:tr>
        <w:tblPrEx>
          <w:tblCellMar>
            <w:top w:w="15" w:type="dxa"/>
            <w:left w:w="15" w:type="dxa"/>
            <w:bottom w:w="15" w:type="dxa"/>
            <w:right w:w="15"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310</w:t>
            </w:r>
          </w:p>
        </w:tc>
        <w:tc>
          <w:tcPr>
            <w:tcW w:w="8070"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在本市居住或工作的持有广东省人才优粤A、B卡的适龄子女</w:t>
            </w:r>
          </w:p>
        </w:tc>
      </w:tr>
      <w:tr>
        <w:tblPrEx>
          <w:tblCellMar>
            <w:top w:w="15" w:type="dxa"/>
            <w:left w:w="15" w:type="dxa"/>
            <w:bottom w:w="15" w:type="dxa"/>
            <w:right w:w="15"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311</w:t>
            </w:r>
          </w:p>
        </w:tc>
        <w:tc>
          <w:tcPr>
            <w:tcW w:w="8070"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符合《佛山市人才发展体制机制改革实施意见》规定，我市新引进领军人才适龄子女</w:t>
            </w:r>
          </w:p>
        </w:tc>
      </w:tr>
      <w:tr>
        <w:tblPrEx>
          <w:tblCellMar>
            <w:top w:w="15" w:type="dxa"/>
            <w:left w:w="15" w:type="dxa"/>
            <w:bottom w:w="15" w:type="dxa"/>
            <w:right w:w="15"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312</w:t>
            </w:r>
          </w:p>
        </w:tc>
        <w:tc>
          <w:tcPr>
            <w:tcW w:w="8070"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本市区级以上政府认可的有突出贡献的非户籍人士适龄子女</w:t>
            </w:r>
          </w:p>
        </w:tc>
      </w:tr>
      <w:tr>
        <w:tblPrEx>
          <w:tblCellMar>
            <w:top w:w="15" w:type="dxa"/>
            <w:left w:w="15" w:type="dxa"/>
            <w:bottom w:w="15" w:type="dxa"/>
            <w:right w:w="15"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313</w:t>
            </w:r>
          </w:p>
        </w:tc>
        <w:tc>
          <w:tcPr>
            <w:tcW w:w="8070"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在本市投资的项目竣工投产或开业、营业两年以上，项目投资额不低于50万美元的外商和港澳台人士或项目投资额不低于200万元人民币的非户籍人士适龄子女</w:t>
            </w:r>
          </w:p>
        </w:tc>
      </w:tr>
      <w:tr>
        <w:tblPrEx>
          <w:tblCellMar>
            <w:top w:w="15" w:type="dxa"/>
            <w:left w:w="15" w:type="dxa"/>
            <w:bottom w:w="15" w:type="dxa"/>
            <w:right w:w="15"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314</w:t>
            </w:r>
          </w:p>
        </w:tc>
        <w:tc>
          <w:tcPr>
            <w:tcW w:w="8070"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在本市居住的华侨人士适龄子女</w:t>
            </w:r>
          </w:p>
        </w:tc>
      </w:tr>
      <w:tr>
        <w:tblPrEx>
          <w:tblCellMar>
            <w:top w:w="15" w:type="dxa"/>
            <w:left w:w="15" w:type="dxa"/>
            <w:bottom w:w="15" w:type="dxa"/>
            <w:right w:w="15"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315</w:t>
            </w:r>
          </w:p>
        </w:tc>
        <w:tc>
          <w:tcPr>
            <w:tcW w:w="8070"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在本市居住的台湾人士适龄子女</w:t>
            </w:r>
          </w:p>
        </w:tc>
      </w:tr>
      <w:tr>
        <w:tblPrEx>
          <w:tblCellMar>
            <w:top w:w="15" w:type="dxa"/>
            <w:left w:w="15" w:type="dxa"/>
            <w:bottom w:w="15" w:type="dxa"/>
            <w:right w:w="15"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316</w:t>
            </w:r>
          </w:p>
        </w:tc>
        <w:tc>
          <w:tcPr>
            <w:tcW w:w="8070"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在本市同一区内连续居住并依法缴纳社会保险费满5年以上（含5年），有固定住址、有合法就业或经营证明的非户籍人士适龄子女</w:t>
            </w:r>
          </w:p>
        </w:tc>
      </w:tr>
      <w:tr>
        <w:tblPrEx>
          <w:tblCellMar>
            <w:top w:w="15" w:type="dxa"/>
            <w:left w:w="15" w:type="dxa"/>
            <w:bottom w:w="15" w:type="dxa"/>
            <w:right w:w="15"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317</w:t>
            </w:r>
          </w:p>
        </w:tc>
        <w:tc>
          <w:tcPr>
            <w:tcW w:w="8070"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父母一方是本市户籍的非户籍适龄子女</w:t>
            </w:r>
          </w:p>
        </w:tc>
      </w:tr>
      <w:tr>
        <w:tblPrEx>
          <w:tblCellMar>
            <w:top w:w="15" w:type="dxa"/>
            <w:left w:w="15" w:type="dxa"/>
            <w:bottom w:w="15" w:type="dxa"/>
            <w:right w:w="15" w:type="dxa"/>
          </w:tblCellMar>
        </w:tblPrEx>
        <w:trPr>
          <w:trHeight w:val="660"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318</w:t>
            </w:r>
          </w:p>
        </w:tc>
        <w:tc>
          <w:tcPr>
            <w:tcW w:w="8070"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持有本市有效期内居住证，2018年12月31日前（含当日）已获得住宅房屋权属证书或已备案购房合同，且住宅建筑面积不低于80平方米的非户籍适龄子女</w:t>
            </w:r>
            <w:r>
              <w:rPr>
                <w:rFonts w:hint="eastAsia" w:ascii="仿宋_GB2312" w:hAnsi="宋体" w:eastAsia="仿宋_GB2312" w:cs="仿宋_GB2312"/>
                <w:color w:val="000000"/>
                <w:kern w:val="0"/>
                <w:sz w:val="24"/>
                <w:szCs w:val="24"/>
                <w:lang w:bidi="ar"/>
              </w:rPr>
              <w:t>（该政策执行至2023年1月1日止）</w:t>
            </w:r>
          </w:p>
        </w:tc>
      </w:tr>
    </w:tbl>
    <w:p>
      <w:pPr>
        <w:jc w:val="left"/>
        <w:textAlignment w:val="center"/>
        <w:rPr>
          <w:rFonts w:ascii="仿宋_GB2312" w:hAnsi="宋体" w:eastAsia="仿宋_GB2312" w:cs="仿宋_GB2312"/>
          <w:color w:val="000000"/>
          <w:kern w:val="0"/>
          <w:sz w:val="24"/>
          <w:szCs w:val="24"/>
          <w:lang w:bidi="ar"/>
        </w:rPr>
      </w:pPr>
      <w:r>
        <w:rPr>
          <w:rFonts w:ascii="仿宋_GB2312" w:hAnsi="宋体" w:eastAsia="仿宋_GB2312" w:cs="仿宋_GB2312"/>
          <w:color w:val="000000"/>
          <w:kern w:val="0"/>
          <w:sz w:val="24"/>
          <w:szCs w:val="24"/>
          <w:lang w:bidi="ar"/>
        </w:rPr>
        <w:t>注：</w:t>
      </w:r>
      <w:r>
        <w:rPr>
          <w:rFonts w:hint="eastAsia" w:ascii="仿宋_GB2312" w:hAnsi="宋体" w:eastAsia="仿宋_GB2312" w:cs="仿宋_GB2312"/>
          <w:color w:val="000000"/>
          <w:kern w:val="0"/>
          <w:sz w:val="24"/>
          <w:szCs w:val="24"/>
          <w:lang w:bidi="ar"/>
        </w:rPr>
        <w:t>本表各类别提交基本材料要求</w:t>
      </w:r>
      <w:r>
        <w:rPr>
          <w:rFonts w:ascii="仿宋_GB2312" w:hAnsi="宋体" w:eastAsia="仿宋_GB2312" w:cs="仿宋_GB2312"/>
          <w:color w:val="000000"/>
          <w:kern w:val="0"/>
          <w:sz w:val="24"/>
          <w:szCs w:val="24"/>
          <w:lang w:bidi="ar"/>
        </w:rPr>
        <w:t>详见《佛山市教育局关于印发佛山市2020年高中阶段学校招生考试工作意见的通知》（佛教招〔2020〕1号）附件3。</w:t>
      </w:r>
    </w:p>
    <w:p>
      <w:pPr>
        <w:tabs>
          <w:tab w:val="left" w:pos="6735"/>
        </w:tabs>
        <w:spacing w:line="20" w:lineRule="exact"/>
        <w:rPr>
          <w:rFonts w:hint="eastAsia"/>
        </w:rPr>
      </w:pPr>
    </w:p>
    <w:p>
      <w:pPr>
        <w:tabs>
          <w:tab w:val="left" w:pos="6735"/>
        </w:tabs>
        <w:spacing w:line="20" w:lineRule="exact"/>
        <w:rPr>
          <w:rFonts w:hint="eastAsia"/>
        </w:rPr>
      </w:pPr>
    </w:p>
    <w:p>
      <w:bookmarkStart w:id="0" w:name="_GoBack"/>
      <w:bookmarkEnd w:id="0"/>
    </w:p>
    <w:sectPr>
      <w:footerReference r:id="rId3" w:type="default"/>
      <w:footerReference r:id="rId4" w:type="even"/>
      <w:pgSz w:w="11907" w:h="16840"/>
      <w:pgMar w:top="1588" w:right="1474" w:bottom="1701" w:left="1474" w:header="992"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sz w:val="28"/>
        <w:szCs w:val="28"/>
      </w:rPr>
    </w:pPr>
    <w:r>
      <w:rPr>
        <w:rStyle w:val="5"/>
        <w:rFonts w:hint="eastAsia"/>
        <w:sz w:val="28"/>
        <w:szCs w:val="28"/>
      </w:rPr>
      <w:t>—</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2</w:t>
    </w:r>
    <w:r>
      <w:rPr>
        <w:sz w:val="28"/>
        <w:szCs w:val="28"/>
      </w:rPr>
      <w:fldChar w:fldCharType="end"/>
    </w:r>
    <w:r>
      <w:rPr>
        <w:rStyle w:val="5"/>
        <w:rFonts w:hint="eastAsia"/>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rPr>
        <w:rStyle w:val="5"/>
      </w:rPr>
      <w:t>15</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255D36"/>
    <w:rsid w:val="70255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 w:type="character" w:customStyle="1" w:styleId="6">
    <w:name w:val="font11"/>
    <w:qFormat/>
    <w:uiPriority w:val="0"/>
    <w:rPr>
      <w:rFonts w:hint="default" w:ascii="仿宋_GB2312" w:eastAsia="仿宋_GB2312" w:cs="仿宋_GB2312"/>
      <w:color w:val="000000"/>
      <w:sz w:val="20"/>
      <w:szCs w:val="20"/>
      <w:u w:val="none"/>
    </w:rPr>
  </w:style>
  <w:style w:type="character" w:customStyle="1" w:styleId="7">
    <w:name w:val="font01"/>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2020-04-24T06:01:00Z</dcterms:created>
  <dc:creator>g1879</dc:creator>
  <cp:lastModifiedBy>g1879</cp:lastModifiedBy>
  <dcterms:modified xsi:type="dcterms:W3CDTF">2020-04-24T06:02:45Z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